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E23C" w14:textId="402F150C" w:rsidR="00FB75C0" w:rsidRDefault="00FB75C0"/>
    <w:p w14:paraId="4D6B9D64" w14:textId="77777777" w:rsidR="00883F20" w:rsidRDefault="00883F20" w:rsidP="00883F20">
      <w:pPr>
        <w:spacing w:before="120" w:after="120"/>
        <w:ind w:left="-142" w:hanging="142"/>
        <w:rPr>
          <w:rFonts w:ascii="Arial Nova" w:hAnsi="Arial Nova" w:cs="Arial"/>
          <w:b/>
          <w:bCs/>
        </w:rPr>
      </w:pPr>
    </w:p>
    <w:p w14:paraId="1A5EBB13" w14:textId="77777777" w:rsidR="00883F20" w:rsidRPr="00883F20" w:rsidRDefault="00883F20" w:rsidP="00883F20">
      <w:pPr>
        <w:tabs>
          <w:tab w:val="left" w:pos="540"/>
        </w:tabs>
        <w:spacing w:line="276" w:lineRule="auto"/>
        <w:jc w:val="right"/>
        <w:rPr>
          <w:rFonts w:ascii="Arial Nova" w:hAnsi="Arial Nova" w:cs="Arial"/>
          <w:bCs/>
          <w:sz w:val="22"/>
          <w:szCs w:val="22"/>
          <w:u w:val="single"/>
        </w:rPr>
      </w:pPr>
      <w:r w:rsidRPr="00883F20">
        <w:rPr>
          <w:rFonts w:ascii="Arial Nova" w:hAnsi="Arial Nova" w:cs="Arial"/>
          <w:bCs/>
          <w:sz w:val="22"/>
          <w:szCs w:val="22"/>
          <w:u w:val="single"/>
        </w:rPr>
        <w:t>ΔΕΛΤΙΟ ΤΥΠΟΥ</w:t>
      </w:r>
    </w:p>
    <w:p w14:paraId="75DCA078" w14:textId="20F0BD2F" w:rsidR="00883F20" w:rsidRPr="00883F20" w:rsidRDefault="00883F20" w:rsidP="00883F20">
      <w:pPr>
        <w:spacing w:line="276" w:lineRule="auto"/>
        <w:jc w:val="right"/>
        <w:rPr>
          <w:rFonts w:ascii="Arial" w:hAnsi="Arial" w:cs="Arial"/>
          <w:b/>
          <w:sz w:val="22"/>
          <w:szCs w:val="22"/>
        </w:rPr>
      </w:pPr>
      <w:r w:rsidRPr="00883F20">
        <w:rPr>
          <w:rFonts w:ascii="Arial Nova" w:hAnsi="Arial Nova" w:cs="Arial"/>
          <w:sz w:val="22"/>
          <w:szCs w:val="22"/>
        </w:rPr>
        <w:t>Αθήνα, 3 Μαΐου 2022</w:t>
      </w:r>
    </w:p>
    <w:p w14:paraId="5BEB48B7" w14:textId="204863F6" w:rsidR="00883F20" w:rsidRDefault="00883F20" w:rsidP="00883F20">
      <w:pPr>
        <w:spacing w:before="120" w:after="120"/>
        <w:jc w:val="center"/>
        <w:rPr>
          <w:rFonts w:ascii="Arial Nova" w:hAnsi="Arial Nova" w:cs="Arial"/>
          <w:b/>
          <w:bCs/>
          <w:sz w:val="22"/>
          <w:szCs w:val="22"/>
        </w:rPr>
      </w:pPr>
    </w:p>
    <w:p w14:paraId="142F9C14" w14:textId="77777777" w:rsidR="007E0E0F" w:rsidRPr="00883F20" w:rsidRDefault="007E0E0F" w:rsidP="00883F20">
      <w:pPr>
        <w:spacing w:before="120" w:after="120"/>
        <w:jc w:val="center"/>
        <w:rPr>
          <w:rFonts w:ascii="Arial Nova" w:hAnsi="Arial Nova" w:cs="Arial"/>
          <w:b/>
          <w:bCs/>
          <w:sz w:val="22"/>
          <w:szCs w:val="22"/>
        </w:rPr>
      </w:pPr>
    </w:p>
    <w:p w14:paraId="3CCFA27B" w14:textId="697B460E" w:rsidR="00883F20" w:rsidRPr="00883F20" w:rsidRDefault="00883F20" w:rsidP="007E0E0F">
      <w:pPr>
        <w:spacing w:before="120" w:after="120"/>
        <w:ind w:left="-567"/>
        <w:jc w:val="center"/>
        <w:rPr>
          <w:rFonts w:ascii="Arial Nova" w:hAnsi="Arial Nova" w:cs="Arial"/>
          <w:b/>
          <w:bCs/>
          <w:sz w:val="22"/>
          <w:szCs w:val="22"/>
        </w:rPr>
      </w:pPr>
      <w:r w:rsidRPr="00883F20">
        <w:rPr>
          <w:rFonts w:ascii="Arial Nova" w:hAnsi="Arial Nova" w:cs="Arial"/>
          <w:b/>
          <w:bCs/>
          <w:sz w:val="22"/>
          <w:szCs w:val="22"/>
        </w:rPr>
        <w:t>Προκήρυξη Υποτροφιών Ελληνικής Ένωσης Προστασίας Θαλ</w:t>
      </w:r>
      <w:r w:rsidR="002A7AF7">
        <w:rPr>
          <w:rFonts w:ascii="Arial Nova" w:hAnsi="Arial Nova" w:cs="Arial"/>
          <w:b/>
          <w:bCs/>
          <w:sz w:val="22"/>
          <w:szCs w:val="22"/>
        </w:rPr>
        <w:t>άσσι</w:t>
      </w:r>
      <w:r w:rsidRPr="00883F20">
        <w:rPr>
          <w:rFonts w:ascii="Arial Nova" w:hAnsi="Arial Nova" w:cs="Arial"/>
          <w:b/>
          <w:bCs/>
          <w:sz w:val="22"/>
          <w:szCs w:val="22"/>
        </w:rPr>
        <w:t xml:space="preserve">ου Περιβάλλοντος </w:t>
      </w:r>
    </w:p>
    <w:p w14:paraId="04991E08" w14:textId="77777777" w:rsidR="00883F20" w:rsidRPr="007E0E0F" w:rsidRDefault="00883F20" w:rsidP="007E0E0F">
      <w:pPr>
        <w:spacing w:before="120" w:after="120"/>
        <w:ind w:left="-567"/>
        <w:jc w:val="center"/>
        <w:rPr>
          <w:rFonts w:ascii="Arial Nova" w:hAnsi="Arial Nova" w:cs="Arial"/>
          <w:sz w:val="22"/>
          <w:szCs w:val="22"/>
        </w:rPr>
      </w:pPr>
      <w:r w:rsidRPr="007E0E0F">
        <w:rPr>
          <w:rFonts w:ascii="Arial Nova" w:hAnsi="Arial Nova" w:cs="Arial"/>
          <w:sz w:val="22"/>
          <w:szCs w:val="22"/>
        </w:rPr>
        <w:t>Ακαδημαϊκού Έτους 2022-2023</w:t>
      </w:r>
    </w:p>
    <w:p w14:paraId="0121C81E" w14:textId="0B0C50C2" w:rsidR="00883F20" w:rsidRDefault="00883F20" w:rsidP="007E0E0F">
      <w:pPr>
        <w:ind w:left="-567"/>
        <w:jc w:val="center"/>
        <w:rPr>
          <w:rFonts w:ascii="Arial Nova" w:hAnsi="Arial Nova"/>
          <w:b/>
          <w:sz w:val="22"/>
          <w:szCs w:val="22"/>
        </w:rPr>
      </w:pPr>
    </w:p>
    <w:p w14:paraId="7282D593" w14:textId="77777777" w:rsidR="007E0E0F" w:rsidRPr="00883F20" w:rsidRDefault="007E0E0F" w:rsidP="007E0E0F">
      <w:pPr>
        <w:ind w:left="-567"/>
        <w:jc w:val="center"/>
        <w:rPr>
          <w:rFonts w:ascii="Arial Nova" w:hAnsi="Arial Nova"/>
          <w:b/>
          <w:sz w:val="22"/>
          <w:szCs w:val="22"/>
        </w:rPr>
      </w:pPr>
    </w:p>
    <w:p w14:paraId="0806C4A6" w14:textId="77777777" w:rsidR="00883F20" w:rsidRPr="00883F20" w:rsidRDefault="00883F20" w:rsidP="007E0E0F">
      <w:pPr>
        <w:ind w:left="-567"/>
        <w:jc w:val="both"/>
        <w:rPr>
          <w:rFonts w:ascii="Arial Nova" w:hAnsi="Arial Nova"/>
          <w:sz w:val="22"/>
          <w:szCs w:val="22"/>
        </w:rPr>
      </w:pPr>
      <w:r w:rsidRPr="00883F20">
        <w:rPr>
          <w:rFonts w:ascii="Arial Nova" w:hAnsi="Arial Nova"/>
          <w:sz w:val="22"/>
          <w:szCs w:val="22"/>
        </w:rPr>
        <w:t xml:space="preserve">Η Ελληνική Ένωση Προστασίας Θαλάσσιου Περιβάλλοντος - HELMEPA προκηρύσσει τρεις </w:t>
      </w:r>
      <w:r w:rsidRPr="00883F20">
        <w:rPr>
          <w:rFonts w:ascii="Arial Nova" w:hAnsi="Arial Nova"/>
          <w:b/>
          <w:bCs/>
          <w:sz w:val="22"/>
          <w:szCs w:val="22"/>
        </w:rPr>
        <w:t xml:space="preserve">Υποτροφίες για Μεταπτυχιακές Σπουδές, επιπέδου </w:t>
      </w:r>
      <w:proofErr w:type="spellStart"/>
      <w:r w:rsidRPr="00883F20">
        <w:rPr>
          <w:rFonts w:ascii="Arial Nova" w:hAnsi="Arial Nova"/>
          <w:b/>
          <w:bCs/>
          <w:sz w:val="22"/>
          <w:szCs w:val="22"/>
        </w:rPr>
        <w:t>Master</w:t>
      </w:r>
      <w:proofErr w:type="spellEnd"/>
      <w:r w:rsidRPr="00883F20">
        <w:rPr>
          <w:rFonts w:ascii="Arial Nova" w:hAnsi="Arial Nova"/>
          <w:b/>
          <w:bCs/>
          <w:sz w:val="22"/>
          <w:szCs w:val="22"/>
        </w:rPr>
        <w:t xml:space="preserve">, πλήρους φοίτησης, στον ναυτιλιακό κλάδο και τις περιβαλλοντικές επιστήμες, </w:t>
      </w:r>
      <w:r w:rsidRPr="00883F20">
        <w:rPr>
          <w:rFonts w:ascii="Arial Nova" w:hAnsi="Arial Nova"/>
          <w:sz w:val="22"/>
          <w:szCs w:val="22"/>
        </w:rPr>
        <w:t>σε Πανεπιστήμια στην Ελλάδα ή σε χώρα μέλος της Ευρωπαϊκής Ένωσης ή/και τη Μεγάλη Βρετανία, για το ακαδημαϊκό έτος 2022 - 2023.</w:t>
      </w:r>
    </w:p>
    <w:p w14:paraId="06B2CC0E" w14:textId="77777777" w:rsidR="00883F20" w:rsidRPr="00883F20" w:rsidRDefault="00883F20" w:rsidP="007E0E0F">
      <w:pPr>
        <w:ind w:left="-567"/>
        <w:jc w:val="both"/>
        <w:rPr>
          <w:rFonts w:ascii="Arial Nova" w:hAnsi="Arial Nova"/>
          <w:sz w:val="22"/>
          <w:szCs w:val="22"/>
        </w:rPr>
      </w:pPr>
    </w:p>
    <w:p w14:paraId="45A8ABC8" w14:textId="77777777" w:rsidR="007E0E0F" w:rsidRPr="007E0E0F" w:rsidRDefault="00883F20" w:rsidP="007E0E0F">
      <w:pPr>
        <w:pStyle w:val="ListParagraph"/>
        <w:numPr>
          <w:ilvl w:val="0"/>
          <w:numId w:val="2"/>
        </w:numPr>
        <w:jc w:val="both"/>
        <w:rPr>
          <w:rFonts w:ascii="Arial Nova" w:hAnsi="Arial Nova" w:cs="Arial"/>
          <w:lang w:val="el-GR"/>
        </w:rPr>
      </w:pPr>
      <w:r w:rsidRPr="007E0E0F">
        <w:rPr>
          <w:rFonts w:ascii="Arial Nova" w:hAnsi="Arial Nova" w:cs="Arial"/>
          <w:lang w:val="el-GR"/>
        </w:rPr>
        <w:t>Υποτροφία για</w:t>
      </w:r>
      <w:r w:rsidRPr="007E0E0F">
        <w:rPr>
          <w:rFonts w:ascii="Arial Nova" w:hAnsi="Arial Nova" w:cs="Arial"/>
          <w:b/>
          <w:bCs/>
          <w:lang w:val="el-GR"/>
        </w:rPr>
        <w:t xml:space="preserve"> Ναυτιλιακές σπουδές, ύψους 15.000€, στη μνήμη του Γιώργου Π. Λιβανού</w:t>
      </w:r>
      <w:r w:rsidRPr="007E0E0F">
        <w:rPr>
          <w:rFonts w:ascii="Arial Nova" w:hAnsi="Arial Nova" w:cs="Arial"/>
          <w:lang w:val="el-GR"/>
        </w:rPr>
        <w:t xml:space="preserve">, Ιδρυτή της </w:t>
      </w:r>
      <w:r w:rsidRPr="007E0E0F">
        <w:rPr>
          <w:rFonts w:ascii="Arial Nova" w:hAnsi="Arial Nova" w:cs="Arial"/>
        </w:rPr>
        <w:t>HELMEPA</w:t>
      </w:r>
      <w:r w:rsidR="007E0E0F">
        <w:rPr>
          <w:rFonts w:ascii="Arial Nova" w:hAnsi="Arial Nova" w:cs="Arial"/>
          <w:lang w:val="el-GR"/>
        </w:rPr>
        <w:t>.</w:t>
      </w:r>
    </w:p>
    <w:p w14:paraId="410F9DBB" w14:textId="37C96EB3" w:rsidR="007E0E0F" w:rsidRPr="007E0E0F" w:rsidRDefault="00883F20" w:rsidP="007E0E0F">
      <w:pPr>
        <w:pStyle w:val="ListParagraph"/>
        <w:ind w:left="153"/>
        <w:jc w:val="both"/>
        <w:rPr>
          <w:rFonts w:ascii="Arial Nova" w:hAnsi="Arial Nova" w:cs="Arial"/>
          <w:u w:val="single"/>
        </w:rPr>
      </w:pPr>
      <w:r w:rsidRPr="007E0E0F">
        <w:rPr>
          <w:rFonts w:ascii="Arial Nova" w:hAnsi="Arial Nova" w:cs="Arial"/>
          <w:u w:val="single"/>
        </w:rPr>
        <w:t>CODE: 01-2022-GL</w:t>
      </w:r>
    </w:p>
    <w:p w14:paraId="23D78C2B" w14:textId="77777777" w:rsidR="007E0E0F" w:rsidRPr="0026683E" w:rsidRDefault="00883F20" w:rsidP="007E0E0F">
      <w:pPr>
        <w:pStyle w:val="ListParagraph"/>
        <w:numPr>
          <w:ilvl w:val="0"/>
          <w:numId w:val="2"/>
        </w:numPr>
        <w:jc w:val="both"/>
        <w:rPr>
          <w:rFonts w:ascii="Arial Nova" w:hAnsi="Arial Nova" w:cs="Arial"/>
          <w:lang w:val="el-GR"/>
        </w:rPr>
      </w:pPr>
      <w:r w:rsidRPr="007E0E0F">
        <w:rPr>
          <w:rFonts w:ascii="Arial Nova" w:hAnsi="Arial Nova" w:cs="Arial"/>
          <w:lang w:val="el-GR"/>
        </w:rPr>
        <w:t>Υποτροφία για</w:t>
      </w:r>
      <w:r w:rsidRPr="007E0E0F">
        <w:rPr>
          <w:rFonts w:ascii="Arial Nova" w:hAnsi="Arial Nova" w:cs="Arial"/>
          <w:b/>
          <w:bCs/>
          <w:lang w:val="el-GR"/>
        </w:rPr>
        <w:t xml:space="preserve"> Περιβαλλοντικές επιστήμες, ύψους 15.000€, στη μνήμη του Καπετάν Βασίλη Κ. Κωνσταντακόπουλου</w:t>
      </w:r>
      <w:r w:rsidRPr="007E0E0F">
        <w:rPr>
          <w:rFonts w:ascii="Arial Nova" w:hAnsi="Arial Nova" w:cs="Arial"/>
          <w:lang w:val="el-GR"/>
        </w:rPr>
        <w:t xml:space="preserve">, Επίτιμου Προέδρου της </w:t>
      </w:r>
      <w:r w:rsidRPr="007E0E0F">
        <w:rPr>
          <w:rFonts w:ascii="Arial Nova" w:hAnsi="Arial Nova" w:cs="Arial"/>
        </w:rPr>
        <w:t>HELMEPA</w:t>
      </w:r>
      <w:r w:rsidRPr="007E0E0F">
        <w:rPr>
          <w:rFonts w:ascii="Arial Nova" w:hAnsi="Arial Nova" w:cs="Arial"/>
          <w:lang w:val="el-GR"/>
        </w:rPr>
        <w:t xml:space="preserve">. </w:t>
      </w:r>
    </w:p>
    <w:p w14:paraId="75552951" w14:textId="72D300ED" w:rsidR="007E0E0F" w:rsidRPr="007E0E0F" w:rsidRDefault="00883F20" w:rsidP="007E0E0F">
      <w:pPr>
        <w:pStyle w:val="ListParagraph"/>
        <w:ind w:left="153"/>
        <w:jc w:val="both"/>
        <w:rPr>
          <w:rFonts w:ascii="Arial Nova" w:hAnsi="Arial Nova" w:cs="Arial"/>
          <w:u w:val="single"/>
        </w:rPr>
      </w:pPr>
      <w:r w:rsidRPr="007E0E0F">
        <w:rPr>
          <w:rFonts w:ascii="Arial Nova" w:hAnsi="Arial Nova" w:cs="Arial"/>
          <w:u w:val="single"/>
        </w:rPr>
        <w:t>CODE: 02-2022-VK</w:t>
      </w:r>
    </w:p>
    <w:p w14:paraId="430E2C15" w14:textId="77777777" w:rsidR="007E0E0F" w:rsidRPr="007E0E0F" w:rsidRDefault="00883F20" w:rsidP="007E0E0F">
      <w:pPr>
        <w:pStyle w:val="ListParagraph"/>
        <w:numPr>
          <w:ilvl w:val="0"/>
          <w:numId w:val="2"/>
        </w:numPr>
        <w:jc w:val="both"/>
        <w:rPr>
          <w:rFonts w:ascii="Arial Nova" w:hAnsi="Arial Nova" w:cs="Arial"/>
        </w:rPr>
      </w:pPr>
      <w:r w:rsidRPr="007E0E0F">
        <w:rPr>
          <w:rFonts w:ascii="Arial Nova" w:hAnsi="Arial Nova" w:cs="Arial"/>
          <w:lang w:val="el-GR"/>
        </w:rPr>
        <w:t>Υποτροφία για</w:t>
      </w:r>
      <w:r w:rsidRPr="007E0E0F">
        <w:rPr>
          <w:rFonts w:ascii="Arial Nova" w:hAnsi="Arial Nova" w:cs="Arial"/>
          <w:b/>
          <w:bCs/>
          <w:lang w:val="el-GR"/>
        </w:rPr>
        <w:t xml:space="preserve"> Ναυτιλιακές σπουδές, ύψους 10.000€, στη μνήμη του Νικολάου Σ. </w:t>
      </w:r>
      <w:proofErr w:type="spellStart"/>
      <w:r w:rsidRPr="007E0E0F">
        <w:rPr>
          <w:rFonts w:ascii="Arial Nova" w:hAnsi="Arial Nova" w:cs="Arial"/>
          <w:b/>
          <w:bCs/>
          <w:lang w:val="el-GR"/>
        </w:rPr>
        <w:t>Αποστολόπουλου</w:t>
      </w:r>
      <w:proofErr w:type="spellEnd"/>
      <w:r w:rsidRPr="007E0E0F">
        <w:rPr>
          <w:rFonts w:ascii="Arial Nova" w:hAnsi="Arial Nova" w:cs="Arial"/>
          <w:b/>
          <w:bCs/>
          <w:lang w:val="el-GR"/>
        </w:rPr>
        <w:t>.</w:t>
      </w:r>
      <w:r w:rsidRPr="007E0E0F">
        <w:rPr>
          <w:rFonts w:ascii="Arial Nova" w:hAnsi="Arial Nova" w:cs="Arial"/>
          <w:lang w:val="el-GR"/>
        </w:rPr>
        <w:t xml:space="preserve"> Η υποτροφία είναι ευγενική χορηγία της οικογένειας. </w:t>
      </w:r>
    </w:p>
    <w:p w14:paraId="08CDBC49" w14:textId="5F1EFE49" w:rsidR="00883F20" w:rsidRPr="007E0E0F" w:rsidRDefault="00883F20" w:rsidP="007E0E0F">
      <w:pPr>
        <w:pStyle w:val="ListParagraph"/>
        <w:ind w:left="153"/>
        <w:jc w:val="both"/>
        <w:rPr>
          <w:rFonts w:ascii="Arial Nova" w:hAnsi="Arial Nova" w:cs="Arial"/>
          <w:u w:val="single"/>
        </w:rPr>
      </w:pPr>
      <w:r w:rsidRPr="007E0E0F">
        <w:rPr>
          <w:rFonts w:ascii="Arial Nova" w:hAnsi="Arial Nova" w:cs="Arial"/>
          <w:u w:val="single"/>
        </w:rPr>
        <w:t>CODE: 03-2022-NA</w:t>
      </w:r>
    </w:p>
    <w:p w14:paraId="57BCEC23" w14:textId="77777777" w:rsidR="00883F20" w:rsidRPr="00883F20" w:rsidRDefault="00883F20" w:rsidP="007E0E0F">
      <w:pPr>
        <w:pStyle w:val="ListParagraph"/>
        <w:spacing w:after="0"/>
        <w:ind w:left="-567"/>
        <w:jc w:val="both"/>
        <w:rPr>
          <w:rFonts w:ascii="Arial Nova" w:hAnsi="Arial Nova"/>
          <w:lang w:val="el-GR"/>
        </w:rPr>
      </w:pPr>
    </w:p>
    <w:p w14:paraId="05BBD1F9" w14:textId="1CDE7FA0" w:rsidR="00883F20" w:rsidRDefault="00883F20" w:rsidP="007E0E0F">
      <w:pPr>
        <w:ind w:left="-567"/>
        <w:jc w:val="both"/>
        <w:rPr>
          <w:rFonts w:ascii="Arial Nova" w:hAnsi="Arial Nova"/>
          <w:sz w:val="22"/>
          <w:szCs w:val="22"/>
        </w:rPr>
      </w:pPr>
      <w:r w:rsidRPr="00883F20">
        <w:rPr>
          <w:rFonts w:ascii="Arial Nova" w:hAnsi="Arial Nova"/>
          <w:sz w:val="22"/>
          <w:szCs w:val="22"/>
        </w:rPr>
        <w:t xml:space="preserve">Στόχος του προγράμματος είναι η </w:t>
      </w:r>
      <w:r w:rsidRPr="005F4480">
        <w:rPr>
          <w:rFonts w:ascii="Arial Nova" w:hAnsi="Arial Nova"/>
          <w:bCs/>
          <w:sz w:val="22"/>
          <w:szCs w:val="22"/>
        </w:rPr>
        <w:t>ενίσχυση οικονομικά ασθενέστερων φοιτητών</w:t>
      </w:r>
      <w:r w:rsidRPr="00883F20">
        <w:rPr>
          <w:rFonts w:ascii="Arial Nova" w:hAnsi="Arial Nova"/>
          <w:sz w:val="22"/>
          <w:szCs w:val="22"/>
        </w:rPr>
        <w:t xml:space="preserve"> που επιθυμούν να συνεχίσουν τις σπουδές τους στις ναυτιλιακές και περιβαλλοντικές επιστήμες και ταυτόχρονα η </w:t>
      </w:r>
      <w:r w:rsidRPr="00883F20">
        <w:rPr>
          <w:rFonts w:ascii="Arial Nova" w:hAnsi="Arial Nova"/>
          <w:b/>
          <w:sz w:val="22"/>
          <w:szCs w:val="22"/>
        </w:rPr>
        <w:t>επιβράβευση της αριστείας</w:t>
      </w:r>
      <w:r w:rsidRPr="00883F20">
        <w:rPr>
          <w:rFonts w:ascii="Arial Nova" w:hAnsi="Arial Nova"/>
          <w:sz w:val="22"/>
          <w:szCs w:val="22"/>
        </w:rPr>
        <w:t xml:space="preserve">. </w:t>
      </w:r>
    </w:p>
    <w:p w14:paraId="1ED2E4AF" w14:textId="77777777" w:rsidR="0026683E" w:rsidRDefault="0026683E" w:rsidP="007E0E0F">
      <w:pPr>
        <w:ind w:left="-567"/>
        <w:jc w:val="both"/>
        <w:rPr>
          <w:rFonts w:ascii="Arial Nova" w:hAnsi="Arial Nova"/>
          <w:sz w:val="22"/>
          <w:szCs w:val="22"/>
        </w:rPr>
      </w:pPr>
    </w:p>
    <w:p w14:paraId="2552D579" w14:textId="2D0F7E98" w:rsidR="0026683E" w:rsidRPr="00883F20" w:rsidRDefault="0026683E" w:rsidP="007E0E0F">
      <w:pPr>
        <w:ind w:left="-567"/>
        <w:jc w:val="both"/>
        <w:rPr>
          <w:rFonts w:ascii="Arial Nova" w:hAnsi="Arial Nova"/>
          <w:sz w:val="22"/>
          <w:szCs w:val="22"/>
        </w:rPr>
      </w:pPr>
      <w:r w:rsidRPr="0026683E">
        <w:rPr>
          <w:rFonts w:ascii="Arial Nova" w:hAnsi="Arial Nova"/>
          <w:i/>
          <w:iCs/>
          <w:sz w:val="22"/>
          <w:szCs w:val="22"/>
        </w:rPr>
        <w:t>«Δίχως αυτήν την υποτροφία δεν γνωρίζω αν θα κατάφερνα να υλοποιήσω τις μεταπτυχιακές σπουδές που ονειρευόμουν. Η οικογένεια της HELMEPA αποδεικνύει με αυτόν τον τρόπο τη δέσμευσή της στη δημιουργία ποιοτικής ναυτιλίας με γνώμονα τον άνθρωπο»</w:t>
      </w:r>
      <w:r w:rsidRPr="0026683E">
        <w:rPr>
          <w:rFonts w:ascii="Arial Nova" w:hAnsi="Arial Nova"/>
          <w:sz w:val="22"/>
          <w:szCs w:val="22"/>
        </w:rPr>
        <w:t xml:space="preserve"> </w:t>
      </w:r>
      <w:r>
        <w:rPr>
          <w:rFonts w:ascii="Arial Nova" w:hAnsi="Arial Nova"/>
          <w:sz w:val="22"/>
          <w:szCs w:val="22"/>
        </w:rPr>
        <w:t>αναφέρει η</w:t>
      </w:r>
      <w:r w:rsidRPr="0026683E">
        <w:rPr>
          <w:rFonts w:ascii="Arial Nova" w:hAnsi="Arial Nova"/>
          <w:sz w:val="22"/>
          <w:szCs w:val="22"/>
        </w:rPr>
        <w:t xml:space="preserve"> Γεωργία Παππά, </w:t>
      </w:r>
      <w:r>
        <w:rPr>
          <w:rFonts w:ascii="Arial Nova" w:hAnsi="Arial Nova"/>
          <w:sz w:val="22"/>
          <w:szCs w:val="22"/>
        </w:rPr>
        <w:t xml:space="preserve">Υπότροφος της </w:t>
      </w:r>
      <w:r>
        <w:rPr>
          <w:rFonts w:ascii="Arial Nova" w:hAnsi="Arial Nova"/>
          <w:sz w:val="22"/>
          <w:szCs w:val="22"/>
          <w:lang w:val="en-US"/>
        </w:rPr>
        <w:t>HELMEPA</w:t>
      </w:r>
      <w:r w:rsidRPr="0026683E">
        <w:rPr>
          <w:rFonts w:ascii="Arial Nova" w:hAnsi="Arial Nova"/>
          <w:sz w:val="22"/>
          <w:szCs w:val="22"/>
        </w:rPr>
        <w:t>.</w:t>
      </w:r>
    </w:p>
    <w:p w14:paraId="1172F1C3" w14:textId="77777777" w:rsidR="00883F20" w:rsidRPr="00883F20" w:rsidRDefault="00883F20" w:rsidP="007E0E0F">
      <w:pPr>
        <w:ind w:left="-567"/>
        <w:jc w:val="both"/>
        <w:rPr>
          <w:rFonts w:ascii="Arial Nova" w:hAnsi="Arial Nova"/>
          <w:sz w:val="22"/>
          <w:szCs w:val="22"/>
        </w:rPr>
      </w:pPr>
    </w:p>
    <w:p w14:paraId="01B17114" w14:textId="0037344B" w:rsidR="00883F20" w:rsidRPr="00883F20" w:rsidRDefault="00883F20" w:rsidP="007E0E0F">
      <w:pPr>
        <w:ind w:left="-567"/>
        <w:jc w:val="both"/>
        <w:rPr>
          <w:rFonts w:ascii="Arial Nova" w:hAnsi="Arial Nova"/>
          <w:sz w:val="22"/>
          <w:szCs w:val="22"/>
        </w:rPr>
      </w:pPr>
      <w:r w:rsidRPr="00883F20">
        <w:rPr>
          <w:rFonts w:ascii="Arial Nova" w:hAnsi="Arial Nova" w:cs="Arial"/>
          <w:sz w:val="22"/>
          <w:szCs w:val="22"/>
        </w:rPr>
        <w:t>Αίτηση συμμετοχής μπορούν να υποβάλουν υποψήφιοι μέχρι 30 ετών, οι οποίοι έχουν ολοκληρώσει τις σπουδές τους σε Ελληνικό Ανώτατο Εκπαιδευτικό Ίδρυμα (ΑΕΙ)</w:t>
      </w:r>
      <w:r w:rsidRPr="00883F20">
        <w:rPr>
          <w:rFonts w:ascii="Arial Nova" w:hAnsi="Arial Nova" w:cs="Arial"/>
          <w:b/>
          <w:bCs/>
          <w:sz w:val="22"/>
          <w:szCs w:val="22"/>
        </w:rPr>
        <w:t xml:space="preserve"> </w:t>
      </w:r>
      <w:r w:rsidRPr="00883F20">
        <w:rPr>
          <w:rFonts w:ascii="Arial Nova" w:hAnsi="Arial Nova" w:cs="Arial"/>
          <w:sz w:val="22"/>
          <w:szCs w:val="22"/>
        </w:rPr>
        <w:t>ή Ακαδημία Εμπορικού Ναυτικού (ΑΕΝ), με βαθμό πτυχίου 7,5 και άνω και δεν είναι δικαιούχοι άλλης υποτροφίας.</w:t>
      </w:r>
    </w:p>
    <w:p w14:paraId="0F4BB854" w14:textId="77777777" w:rsidR="00883F20" w:rsidRPr="00883F20" w:rsidRDefault="00883F20" w:rsidP="007E0E0F">
      <w:pPr>
        <w:ind w:left="-567"/>
        <w:jc w:val="both"/>
        <w:rPr>
          <w:rFonts w:ascii="Arial Nova" w:hAnsi="Arial Nova"/>
          <w:sz w:val="22"/>
          <w:szCs w:val="22"/>
        </w:rPr>
      </w:pPr>
    </w:p>
    <w:p w14:paraId="66EB1A80" w14:textId="5B53BB34" w:rsidR="00883F20" w:rsidRPr="00883F20" w:rsidRDefault="002C1419" w:rsidP="007E0E0F">
      <w:pPr>
        <w:ind w:left="-567"/>
        <w:jc w:val="both"/>
        <w:rPr>
          <w:rFonts w:ascii="Arial Nova" w:hAnsi="Arial Nova" w:cs="Arial"/>
          <w:sz w:val="22"/>
          <w:szCs w:val="22"/>
        </w:rPr>
      </w:pPr>
      <w:hyperlink r:id="rId7" w:history="1">
        <w:r w:rsidR="00883F20" w:rsidRPr="00A75E7A">
          <w:rPr>
            <w:rStyle w:val="Hyperlink"/>
            <w:rFonts w:ascii="Arial Nova" w:hAnsi="Arial Nova"/>
            <w:b/>
            <w:bCs/>
            <w:sz w:val="22"/>
            <w:szCs w:val="22"/>
          </w:rPr>
          <w:t>Εδώ</w:t>
        </w:r>
      </w:hyperlink>
      <w:r w:rsidR="00883F20" w:rsidRPr="00883F20">
        <w:rPr>
          <w:rFonts w:ascii="Arial Nova" w:hAnsi="Arial Nova"/>
          <w:b/>
          <w:bCs/>
          <w:sz w:val="22"/>
          <w:szCs w:val="22"/>
        </w:rPr>
        <w:t xml:space="preserve"> </w:t>
      </w:r>
      <w:r w:rsidR="00883F20" w:rsidRPr="00883F20">
        <w:rPr>
          <w:rFonts w:ascii="Arial Nova" w:hAnsi="Arial Nova"/>
          <w:sz w:val="22"/>
          <w:szCs w:val="22"/>
        </w:rPr>
        <w:t xml:space="preserve">θα βρείτε την Αίτηση Συμμετοχής και τα απαραίτητα δικαιολογητικά που πρέπει να υποβάλουν οι ενδιαφερόμενοι </w:t>
      </w:r>
      <w:r w:rsidR="00883F20" w:rsidRPr="00883F20">
        <w:rPr>
          <w:rFonts w:ascii="Arial Nova" w:hAnsi="Arial Nova"/>
          <w:b/>
          <w:bCs/>
          <w:sz w:val="22"/>
          <w:szCs w:val="22"/>
        </w:rPr>
        <w:t xml:space="preserve">το αργότερο μέχρι 24 Ιουνίου 2022. </w:t>
      </w:r>
    </w:p>
    <w:p w14:paraId="646482E1" w14:textId="77777777" w:rsidR="00883F20" w:rsidRPr="00883F20" w:rsidRDefault="00883F20" w:rsidP="007E0E0F">
      <w:pPr>
        <w:ind w:left="-567"/>
        <w:jc w:val="both"/>
        <w:rPr>
          <w:rFonts w:ascii="Arial Nova" w:hAnsi="Arial Nova"/>
          <w:sz w:val="22"/>
          <w:szCs w:val="22"/>
        </w:rPr>
      </w:pPr>
    </w:p>
    <w:p w14:paraId="7EFDDE88" w14:textId="410CF672" w:rsidR="00883F20" w:rsidRPr="00883F20" w:rsidRDefault="00883F20" w:rsidP="007E0E0F">
      <w:pPr>
        <w:ind w:left="-567"/>
        <w:jc w:val="both"/>
        <w:rPr>
          <w:rFonts w:ascii="Arial Nova" w:hAnsi="Arial Nova"/>
          <w:sz w:val="22"/>
          <w:szCs w:val="22"/>
        </w:rPr>
      </w:pPr>
      <w:r w:rsidRPr="00883F20">
        <w:rPr>
          <w:rFonts w:ascii="Arial Nova" w:hAnsi="Arial Nova"/>
          <w:sz w:val="22"/>
          <w:szCs w:val="22"/>
        </w:rPr>
        <w:t>Η HELMEPA, από το 1998, έχει στηρίξει με τη χορηγία υποτροφιών 49 νέους και νέες Πτυχιούχους Επιστήμονες να συνεχίσουν την ακαδημαϊκή τους πορεία σε Πανεπιστήμια σε Ηνωμένο Βασίλειο, Σουηδία, Καναδά, Γαλλία, Ισπανία, Κύπρο και Ελλάδα.</w:t>
      </w:r>
    </w:p>
    <w:p w14:paraId="2957385A" w14:textId="1219A360" w:rsidR="00883F20" w:rsidRPr="00883F20" w:rsidRDefault="00883F20" w:rsidP="007E0E0F">
      <w:pPr>
        <w:ind w:left="-567"/>
        <w:jc w:val="both"/>
        <w:rPr>
          <w:rFonts w:ascii="Arial Nova" w:hAnsi="Arial Nova"/>
          <w:sz w:val="22"/>
          <w:szCs w:val="22"/>
        </w:rPr>
      </w:pPr>
    </w:p>
    <w:p w14:paraId="7C9D42B5" w14:textId="381519BB" w:rsidR="00883F20" w:rsidRPr="00883F20" w:rsidRDefault="00883F20" w:rsidP="007E0E0F">
      <w:pPr>
        <w:ind w:left="-567"/>
        <w:jc w:val="both"/>
        <w:rPr>
          <w:rFonts w:ascii="Arial Nova" w:hAnsi="Arial Nova"/>
          <w:sz w:val="22"/>
          <w:szCs w:val="22"/>
        </w:rPr>
      </w:pPr>
    </w:p>
    <w:p w14:paraId="1C88FE11" w14:textId="65489BE4" w:rsidR="00883F20" w:rsidRDefault="00883F20" w:rsidP="007E0E0F">
      <w:pPr>
        <w:ind w:left="-567"/>
        <w:jc w:val="both"/>
        <w:rPr>
          <w:rFonts w:ascii="Arial Nova" w:hAnsi="Arial Nova"/>
          <w:sz w:val="22"/>
          <w:szCs w:val="22"/>
        </w:rPr>
      </w:pPr>
    </w:p>
    <w:p w14:paraId="2D91643A" w14:textId="3DBEDC36" w:rsidR="005F4480" w:rsidRDefault="005F4480" w:rsidP="007E0E0F">
      <w:pPr>
        <w:ind w:left="-567"/>
        <w:jc w:val="both"/>
        <w:rPr>
          <w:rFonts w:ascii="Arial Nova" w:hAnsi="Arial Nova"/>
          <w:sz w:val="22"/>
          <w:szCs w:val="22"/>
        </w:rPr>
      </w:pPr>
    </w:p>
    <w:p w14:paraId="08AE0C4B" w14:textId="181A3C3E" w:rsidR="005F4480" w:rsidRDefault="005F4480" w:rsidP="00A75E7A">
      <w:pPr>
        <w:jc w:val="both"/>
        <w:rPr>
          <w:rFonts w:ascii="Arial Nova" w:hAnsi="Arial Nova"/>
          <w:sz w:val="22"/>
          <w:szCs w:val="22"/>
        </w:rPr>
      </w:pPr>
    </w:p>
    <w:p w14:paraId="4185C355" w14:textId="77777777" w:rsidR="005F4480" w:rsidRPr="00883F20" w:rsidRDefault="005F4480" w:rsidP="007E0E0F">
      <w:pPr>
        <w:ind w:left="-567"/>
        <w:jc w:val="both"/>
        <w:rPr>
          <w:rFonts w:ascii="Arial Nova" w:hAnsi="Arial Nova"/>
          <w:sz w:val="22"/>
          <w:szCs w:val="22"/>
        </w:rPr>
      </w:pPr>
    </w:p>
    <w:p w14:paraId="41E834C7" w14:textId="043D8C9D" w:rsidR="00883F20" w:rsidRPr="00883F20" w:rsidRDefault="00883F20" w:rsidP="007E0E0F">
      <w:pPr>
        <w:ind w:left="-567"/>
        <w:jc w:val="both"/>
        <w:rPr>
          <w:rFonts w:ascii="Arial Nova" w:hAnsi="Arial Nova"/>
          <w:sz w:val="22"/>
          <w:szCs w:val="22"/>
        </w:rPr>
      </w:pPr>
    </w:p>
    <w:p w14:paraId="4848201A" w14:textId="120460B6" w:rsidR="00883F20" w:rsidRPr="00883F20" w:rsidRDefault="00883F20" w:rsidP="007E0E0F">
      <w:pPr>
        <w:ind w:left="-567"/>
        <w:jc w:val="both"/>
        <w:rPr>
          <w:rFonts w:ascii="Arial Nova" w:hAnsi="Arial Nova"/>
          <w:sz w:val="22"/>
          <w:szCs w:val="22"/>
        </w:rPr>
      </w:pPr>
    </w:p>
    <w:p w14:paraId="4CFEE2BC" w14:textId="7DA511D3" w:rsidR="00883F20" w:rsidRPr="00883F20" w:rsidRDefault="00883F20" w:rsidP="0026683E">
      <w:pPr>
        <w:ind w:left="-567"/>
        <w:rPr>
          <w:rFonts w:ascii="Arial Nova" w:hAnsi="Arial Nova"/>
          <w:sz w:val="22"/>
          <w:szCs w:val="22"/>
        </w:rPr>
      </w:pPr>
      <w:r w:rsidRPr="00883F20">
        <w:rPr>
          <w:rFonts w:ascii="Arial Nova" w:hAnsi="Arial Nova"/>
          <w:noProof/>
          <w:sz w:val="22"/>
          <w:szCs w:val="22"/>
        </w:rPr>
        <w:drawing>
          <wp:inline distT="0" distB="0" distL="0" distR="0" wp14:anchorId="6D96BECE" wp14:editId="2878ADD6">
            <wp:extent cx="4286250" cy="428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2F807E37" w14:textId="338340F4" w:rsidR="00883F20" w:rsidRDefault="00883F20" w:rsidP="007E0E0F">
      <w:pPr>
        <w:ind w:left="-567"/>
        <w:rPr>
          <w:sz w:val="22"/>
          <w:szCs w:val="22"/>
        </w:rPr>
      </w:pPr>
    </w:p>
    <w:p w14:paraId="09B34748" w14:textId="77777777" w:rsidR="005F4480" w:rsidRDefault="005F4480" w:rsidP="007E0E0F">
      <w:pPr>
        <w:spacing w:line="276" w:lineRule="auto"/>
        <w:ind w:left="-567"/>
        <w:jc w:val="both"/>
        <w:rPr>
          <w:rFonts w:ascii="Arial Nova" w:hAnsi="Arial Nova"/>
          <w:sz w:val="22"/>
          <w:szCs w:val="22"/>
        </w:rPr>
      </w:pPr>
    </w:p>
    <w:p w14:paraId="62B3D1A6" w14:textId="77777777" w:rsidR="005F4480" w:rsidRDefault="005F4480" w:rsidP="007E0E0F">
      <w:pPr>
        <w:spacing w:line="276" w:lineRule="auto"/>
        <w:ind w:left="-567"/>
        <w:jc w:val="both"/>
        <w:rPr>
          <w:rFonts w:ascii="Arial Nova" w:hAnsi="Arial Nova"/>
          <w:sz w:val="22"/>
          <w:szCs w:val="22"/>
        </w:rPr>
      </w:pPr>
    </w:p>
    <w:p w14:paraId="6B18F6F9" w14:textId="3DC25140" w:rsidR="005F4480" w:rsidRPr="00554C73" w:rsidRDefault="005F4480" w:rsidP="007E0E0F">
      <w:pPr>
        <w:spacing w:line="276" w:lineRule="auto"/>
        <w:ind w:left="-567"/>
        <w:jc w:val="both"/>
        <w:rPr>
          <w:rFonts w:ascii="Arial Nova" w:hAnsi="Arial Nova"/>
          <w:sz w:val="22"/>
          <w:szCs w:val="22"/>
        </w:rPr>
      </w:pPr>
      <w:r w:rsidRPr="00554C73">
        <w:rPr>
          <w:rFonts w:ascii="Arial Nova" w:hAnsi="Arial Nova"/>
          <w:sz w:val="22"/>
          <w:szCs w:val="22"/>
        </w:rPr>
        <w:t>Υπεύθυνη Επικοινωνίας &amp; ΜΜΕ</w:t>
      </w:r>
    </w:p>
    <w:p w14:paraId="37C79CD4" w14:textId="77777777" w:rsidR="005F4480" w:rsidRPr="00554C73" w:rsidRDefault="005F4480" w:rsidP="007E0E0F">
      <w:pPr>
        <w:spacing w:line="276" w:lineRule="auto"/>
        <w:ind w:left="-567"/>
        <w:jc w:val="both"/>
        <w:rPr>
          <w:rFonts w:ascii="Arial Nova" w:hAnsi="Arial Nova"/>
          <w:sz w:val="22"/>
          <w:szCs w:val="22"/>
        </w:rPr>
      </w:pPr>
      <w:r w:rsidRPr="00554C73">
        <w:rPr>
          <w:rFonts w:ascii="Arial Nova" w:hAnsi="Arial Nova"/>
          <w:sz w:val="22"/>
          <w:szCs w:val="22"/>
        </w:rPr>
        <w:t xml:space="preserve">Ευδοκία Γερασίμου </w:t>
      </w:r>
    </w:p>
    <w:p w14:paraId="7FD839EB" w14:textId="77777777" w:rsidR="005F4480" w:rsidRPr="002677B1" w:rsidRDefault="002C1419" w:rsidP="007E0E0F">
      <w:pPr>
        <w:spacing w:line="276" w:lineRule="auto"/>
        <w:ind w:left="-567"/>
        <w:jc w:val="both"/>
        <w:rPr>
          <w:rFonts w:ascii="Arial Nova" w:hAnsi="Arial Nova"/>
          <w:sz w:val="22"/>
          <w:szCs w:val="22"/>
        </w:rPr>
      </w:pPr>
      <w:hyperlink r:id="rId9" w:history="1">
        <w:r w:rsidR="005F4480" w:rsidRPr="00554C73">
          <w:rPr>
            <w:rStyle w:val="Hyperlink"/>
            <w:rFonts w:ascii="Arial Nova" w:hAnsi="Arial Nova"/>
            <w:sz w:val="22"/>
            <w:szCs w:val="22"/>
            <w:lang w:val="en-US"/>
          </w:rPr>
          <w:t>egerasimou</w:t>
        </w:r>
        <w:r w:rsidR="005F4480" w:rsidRPr="002677B1">
          <w:rPr>
            <w:rStyle w:val="Hyperlink"/>
            <w:rFonts w:ascii="Arial Nova" w:hAnsi="Arial Nova"/>
            <w:sz w:val="22"/>
            <w:szCs w:val="22"/>
          </w:rPr>
          <w:t>@</w:t>
        </w:r>
        <w:r w:rsidR="005F4480" w:rsidRPr="00554C73">
          <w:rPr>
            <w:rStyle w:val="Hyperlink"/>
            <w:rFonts w:ascii="Arial Nova" w:hAnsi="Arial Nova"/>
            <w:sz w:val="22"/>
            <w:szCs w:val="22"/>
            <w:lang w:val="en-US"/>
          </w:rPr>
          <w:t>helmepa</w:t>
        </w:r>
        <w:r w:rsidR="005F4480" w:rsidRPr="002677B1">
          <w:rPr>
            <w:rStyle w:val="Hyperlink"/>
            <w:rFonts w:ascii="Arial Nova" w:hAnsi="Arial Nova"/>
            <w:sz w:val="22"/>
            <w:szCs w:val="22"/>
          </w:rPr>
          <w:t>.</w:t>
        </w:r>
        <w:r w:rsidR="005F4480" w:rsidRPr="00554C73">
          <w:rPr>
            <w:rStyle w:val="Hyperlink"/>
            <w:rFonts w:ascii="Arial Nova" w:hAnsi="Arial Nova"/>
            <w:sz w:val="22"/>
            <w:szCs w:val="22"/>
            <w:lang w:val="en-US"/>
          </w:rPr>
          <w:t>gr</w:t>
        </w:r>
      </w:hyperlink>
      <w:r w:rsidR="005F4480" w:rsidRPr="002677B1">
        <w:rPr>
          <w:rFonts w:ascii="Arial Nova" w:hAnsi="Arial Nova"/>
          <w:sz w:val="22"/>
          <w:szCs w:val="22"/>
        </w:rPr>
        <w:t xml:space="preserve"> </w:t>
      </w:r>
    </w:p>
    <w:p w14:paraId="2532E276" w14:textId="77777777" w:rsidR="005F4480" w:rsidRPr="002677B1" w:rsidRDefault="005F4480" w:rsidP="007E0E0F">
      <w:pPr>
        <w:spacing w:line="276" w:lineRule="auto"/>
        <w:ind w:left="-567"/>
        <w:jc w:val="both"/>
        <w:rPr>
          <w:rFonts w:ascii="Arial Nova" w:hAnsi="Arial Nova"/>
          <w:sz w:val="22"/>
          <w:szCs w:val="22"/>
        </w:rPr>
      </w:pPr>
    </w:p>
    <w:p w14:paraId="2C268689" w14:textId="77777777" w:rsidR="005F4480" w:rsidRPr="00554C73" w:rsidRDefault="002C1419" w:rsidP="007E0E0F">
      <w:pPr>
        <w:spacing w:line="276" w:lineRule="auto"/>
        <w:ind w:left="-567"/>
        <w:jc w:val="both"/>
        <w:rPr>
          <w:rStyle w:val="Hyperlink"/>
          <w:rFonts w:ascii="Arial Nova" w:hAnsi="Arial Nova"/>
          <w:color w:val="4472C4"/>
          <w:sz w:val="22"/>
          <w:szCs w:val="22"/>
          <w:lang w:val="en-US"/>
        </w:rPr>
      </w:pPr>
      <w:hyperlink r:id="rId10" w:history="1">
        <w:r w:rsidR="005F4480" w:rsidRPr="00554C73">
          <w:rPr>
            <w:rStyle w:val="Hyperlink"/>
            <w:rFonts w:ascii="Arial Nova" w:hAnsi="Arial Nova"/>
            <w:color w:val="4472C4"/>
            <w:sz w:val="22"/>
            <w:szCs w:val="22"/>
            <w:lang w:val="en-US"/>
          </w:rPr>
          <w:t>Instagram</w:t>
        </w:r>
      </w:hyperlink>
    </w:p>
    <w:p w14:paraId="5D03FC0D" w14:textId="77777777" w:rsidR="005F4480" w:rsidRPr="00554C73" w:rsidRDefault="002C1419" w:rsidP="007E0E0F">
      <w:pPr>
        <w:spacing w:line="276" w:lineRule="auto"/>
        <w:ind w:left="-567"/>
        <w:jc w:val="both"/>
        <w:rPr>
          <w:sz w:val="22"/>
          <w:szCs w:val="22"/>
          <w:lang w:val="en-US"/>
        </w:rPr>
      </w:pPr>
      <w:hyperlink r:id="rId11" w:history="1">
        <w:r w:rsidR="005F4480" w:rsidRPr="00554C73">
          <w:rPr>
            <w:rStyle w:val="Hyperlink"/>
            <w:rFonts w:ascii="Arial Nova" w:hAnsi="Arial Nova"/>
            <w:color w:val="4472C4"/>
            <w:sz w:val="22"/>
            <w:szCs w:val="22"/>
            <w:lang w:val="en-US"/>
          </w:rPr>
          <w:t>LinkedIn</w:t>
        </w:r>
      </w:hyperlink>
      <w:r w:rsidR="005F4480" w:rsidRPr="00554C73">
        <w:rPr>
          <w:sz w:val="22"/>
          <w:szCs w:val="22"/>
          <w:lang w:val="en-US"/>
        </w:rPr>
        <w:tab/>
      </w:r>
    </w:p>
    <w:p w14:paraId="7CE96718" w14:textId="77777777" w:rsidR="005F4480" w:rsidRPr="00554C73" w:rsidRDefault="002C1419" w:rsidP="007E0E0F">
      <w:pPr>
        <w:spacing w:line="276" w:lineRule="auto"/>
        <w:ind w:left="-567"/>
        <w:jc w:val="both"/>
        <w:rPr>
          <w:rFonts w:ascii="Arial Nova" w:hAnsi="Arial Nova"/>
          <w:color w:val="4472C4"/>
          <w:sz w:val="22"/>
          <w:szCs w:val="22"/>
          <w:lang w:val="en-US"/>
        </w:rPr>
      </w:pPr>
      <w:hyperlink r:id="rId12" w:history="1">
        <w:r w:rsidR="005F4480" w:rsidRPr="00554C73">
          <w:rPr>
            <w:rStyle w:val="Hyperlink"/>
            <w:rFonts w:ascii="Arial Nova" w:hAnsi="Arial Nova"/>
            <w:color w:val="4472C4"/>
            <w:sz w:val="22"/>
            <w:szCs w:val="22"/>
            <w:lang w:val="en-US"/>
          </w:rPr>
          <w:t>Twitter</w:t>
        </w:r>
      </w:hyperlink>
    </w:p>
    <w:p w14:paraId="212504E6" w14:textId="77777777" w:rsidR="005F4480" w:rsidRPr="00554C73" w:rsidRDefault="002C1419" w:rsidP="007E0E0F">
      <w:pPr>
        <w:spacing w:line="276" w:lineRule="auto"/>
        <w:ind w:left="-567"/>
        <w:jc w:val="both"/>
        <w:rPr>
          <w:rStyle w:val="Hyperlink"/>
          <w:rFonts w:ascii="Arial Nova" w:hAnsi="Arial Nova"/>
          <w:color w:val="4472C4"/>
          <w:sz w:val="22"/>
          <w:szCs w:val="22"/>
          <w:lang w:val="en-US"/>
        </w:rPr>
      </w:pPr>
      <w:hyperlink r:id="rId13" w:history="1">
        <w:r w:rsidR="005F4480" w:rsidRPr="00554C73">
          <w:rPr>
            <w:rStyle w:val="Hyperlink"/>
            <w:rFonts w:ascii="Arial Nova" w:hAnsi="Arial Nova"/>
            <w:color w:val="4472C4"/>
            <w:sz w:val="22"/>
            <w:szCs w:val="22"/>
            <w:lang w:val="en-US"/>
          </w:rPr>
          <w:t>Facebook/HELMEPA</w:t>
        </w:r>
      </w:hyperlink>
    </w:p>
    <w:p w14:paraId="2439A4BA" w14:textId="77777777" w:rsidR="005F4480" w:rsidRPr="00554C73" w:rsidRDefault="002C1419" w:rsidP="007E0E0F">
      <w:pPr>
        <w:spacing w:line="276" w:lineRule="auto"/>
        <w:ind w:left="-567"/>
        <w:jc w:val="both"/>
        <w:rPr>
          <w:sz w:val="22"/>
          <w:szCs w:val="22"/>
          <w:lang w:val="en-US"/>
        </w:rPr>
      </w:pPr>
      <w:hyperlink r:id="rId14" w:history="1">
        <w:r w:rsidR="005F4480" w:rsidRPr="00554C73">
          <w:rPr>
            <w:rStyle w:val="Hyperlink"/>
            <w:rFonts w:ascii="Arial Nova" w:hAnsi="Arial Nova"/>
            <w:color w:val="4472C4"/>
            <w:sz w:val="22"/>
            <w:szCs w:val="22"/>
            <w:lang w:val="en-US"/>
          </w:rPr>
          <w:t>Facebook/HELMEPA Maritime</w:t>
        </w:r>
      </w:hyperlink>
    </w:p>
    <w:p w14:paraId="4D5FB113" w14:textId="77777777" w:rsidR="005F4480" w:rsidRPr="005F4480" w:rsidRDefault="005F4480" w:rsidP="007E0E0F">
      <w:pPr>
        <w:ind w:left="-567"/>
        <w:rPr>
          <w:sz w:val="22"/>
          <w:szCs w:val="22"/>
          <w:lang w:val="en-US"/>
        </w:rPr>
      </w:pPr>
    </w:p>
    <w:sectPr w:rsidR="005F4480" w:rsidRPr="005F4480" w:rsidSect="005F4480">
      <w:headerReference w:type="default" r:id="rId15"/>
      <w:pgSz w:w="11906" w:h="16838"/>
      <w:pgMar w:top="1440" w:right="127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4128" w14:textId="77777777" w:rsidR="002C1419" w:rsidRDefault="002C1419" w:rsidP="00331CCA">
      <w:r>
        <w:separator/>
      </w:r>
    </w:p>
  </w:endnote>
  <w:endnote w:type="continuationSeparator" w:id="0">
    <w:p w14:paraId="73A87B94" w14:textId="77777777" w:rsidR="002C1419" w:rsidRDefault="002C1419" w:rsidP="003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3601" w14:textId="77777777" w:rsidR="002C1419" w:rsidRDefault="002C1419" w:rsidP="00331CCA">
      <w:r>
        <w:separator/>
      </w:r>
    </w:p>
  </w:footnote>
  <w:footnote w:type="continuationSeparator" w:id="0">
    <w:p w14:paraId="7374B7E6" w14:textId="77777777" w:rsidR="002C1419" w:rsidRDefault="002C1419" w:rsidP="0033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98BC" w14:textId="77777777" w:rsidR="00331CCA" w:rsidRDefault="006374CE">
    <w:pPr>
      <w:pStyle w:val="Header"/>
    </w:pPr>
    <w:r>
      <w:rPr>
        <w:noProof/>
      </w:rPr>
      <w:drawing>
        <wp:anchor distT="0" distB="0" distL="114300" distR="114300" simplePos="0" relativeHeight="251658240" behindDoc="1" locked="0" layoutInCell="1" allowOverlap="1" wp14:anchorId="0A014DFA" wp14:editId="6F192B76">
          <wp:simplePos x="0" y="0"/>
          <wp:positionH relativeFrom="column">
            <wp:posOffset>-1152525</wp:posOffset>
          </wp:positionH>
          <wp:positionV relativeFrom="paragraph">
            <wp:posOffset>-466725</wp:posOffset>
          </wp:positionV>
          <wp:extent cx="7560000" cy="10704304"/>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043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541"/>
    <w:multiLevelType w:val="hybridMultilevel"/>
    <w:tmpl w:val="ABA44EDE"/>
    <w:lvl w:ilvl="0" w:tplc="6B50778E">
      <w:start w:val="1"/>
      <w:numFmt w:val="decimal"/>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9478C4"/>
    <w:multiLevelType w:val="hybridMultilevel"/>
    <w:tmpl w:val="B17A440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817062759">
    <w:abstractNumId w:val="0"/>
  </w:num>
  <w:num w:numId="2" w16cid:durableId="54849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CA"/>
    <w:rsid w:val="00006501"/>
    <w:rsid w:val="00017EAE"/>
    <w:rsid w:val="00020D17"/>
    <w:rsid w:val="000223C1"/>
    <w:rsid w:val="000304D6"/>
    <w:rsid w:val="00034CED"/>
    <w:rsid w:val="0004381B"/>
    <w:rsid w:val="000507C7"/>
    <w:rsid w:val="00062267"/>
    <w:rsid w:val="00064E69"/>
    <w:rsid w:val="000703AF"/>
    <w:rsid w:val="00076B5D"/>
    <w:rsid w:val="0008401C"/>
    <w:rsid w:val="0009070C"/>
    <w:rsid w:val="000A741F"/>
    <w:rsid w:val="000B17CD"/>
    <w:rsid w:val="000B7181"/>
    <w:rsid w:val="000C0229"/>
    <w:rsid w:val="000C6447"/>
    <w:rsid w:val="000D13CE"/>
    <w:rsid w:val="000D500E"/>
    <w:rsid w:val="000D6FFE"/>
    <w:rsid w:val="000E5253"/>
    <w:rsid w:val="0011450C"/>
    <w:rsid w:val="00122D0A"/>
    <w:rsid w:val="0013627B"/>
    <w:rsid w:val="00141E41"/>
    <w:rsid w:val="00144F0A"/>
    <w:rsid w:val="001476FB"/>
    <w:rsid w:val="00151453"/>
    <w:rsid w:val="0015582C"/>
    <w:rsid w:val="00165D23"/>
    <w:rsid w:val="00195A81"/>
    <w:rsid w:val="00197704"/>
    <w:rsid w:val="0019772D"/>
    <w:rsid w:val="001B21A2"/>
    <w:rsid w:val="001B289B"/>
    <w:rsid w:val="001B2A86"/>
    <w:rsid w:val="001B4AD0"/>
    <w:rsid w:val="001B76CE"/>
    <w:rsid w:val="001D4988"/>
    <w:rsid w:val="001D4E53"/>
    <w:rsid w:val="001E4718"/>
    <w:rsid w:val="002005AC"/>
    <w:rsid w:val="00205F13"/>
    <w:rsid w:val="0021032F"/>
    <w:rsid w:val="00225F0B"/>
    <w:rsid w:val="002359BD"/>
    <w:rsid w:val="00237229"/>
    <w:rsid w:val="002422A8"/>
    <w:rsid w:val="0025117F"/>
    <w:rsid w:val="0026683E"/>
    <w:rsid w:val="002745EA"/>
    <w:rsid w:val="00276B73"/>
    <w:rsid w:val="00280C96"/>
    <w:rsid w:val="0029093E"/>
    <w:rsid w:val="002919D7"/>
    <w:rsid w:val="00291AED"/>
    <w:rsid w:val="0029503E"/>
    <w:rsid w:val="002A0E5E"/>
    <w:rsid w:val="002A476D"/>
    <w:rsid w:val="002A7AF7"/>
    <w:rsid w:val="002B4A26"/>
    <w:rsid w:val="002B508E"/>
    <w:rsid w:val="002B67DF"/>
    <w:rsid w:val="002B7CE1"/>
    <w:rsid w:val="002C1419"/>
    <w:rsid w:val="002C3206"/>
    <w:rsid w:val="002C3A4A"/>
    <w:rsid w:val="002D5435"/>
    <w:rsid w:val="002D6837"/>
    <w:rsid w:val="002E0C76"/>
    <w:rsid w:val="002E6582"/>
    <w:rsid w:val="002F1DEF"/>
    <w:rsid w:val="002F2241"/>
    <w:rsid w:val="002F411A"/>
    <w:rsid w:val="002F7E3F"/>
    <w:rsid w:val="00302AAC"/>
    <w:rsid w:val="00323B7A"/>
    <w:rsid w:val="00330E81"/>
    <w:rsid w:val="00331CCA"/>
    <w:rsid w:val="00331EEF"/>
    <w:rsid w:val="003326B2"/>
    <w:rsid w:val="00332813"/>
    <w:rsid w:val="00334998"/>
    <w:rsid w:val="0034278A"/>
    <w:rsid w:val="00351FC9"/>
    <w:rsid w:val="003524F0"/>
    <w:rsid w:val="003540C3"/>
    <w:rsid w:val="003550AD"/>
    <w:rsid w:val="00365DD6"/>
    <w:rsid w:val="00372C56"/>
    <w:rsid w:val="00374F3B"/>
    <w:rsid w:val="003756CB"/>
    <w:rsid w:val="003767A6"/>
    <w:rsid w:val="0038009A"/>
    <w:rsid w:val="003802C0"/>
    <w:rsid w:val="00382FA9"/>
    <w:rsid w:val="003831A3"/>
    <w:rsid w:val="00391F98"/>
    <w:rsid w:val="003956D6"/>
    <w:rsid w:val="003957DE"/>
    <w:rsid w:val="00396E49"/>
    <w:rsid w:val="00396EF5"/>
    <w:rsid w:val="003A3B73"/>
    <w:rsid w:val="003A6EDB"/>
    <w:rsid w:val="003B2403"/>
    <w:rsid w:val="003B764E"/>
    <w:rsid w:val="003B7E74"/>
    <w:rsid w:val="003D0E11"/>
    <w:rsid w:val="003E0738"/>
    <w:rsid w:val="003E1229"/>
    <w:rsid w:val="003E583E"/>
    <w:rsid w:val="003E63A3"/>
    <w:rsid w:val="003E6A6E"/>
    <w:rsid w:val="003F36F4"/>
    <w:rsid w:val="003F4961"/>
    <w:rsid w:val="003F5EB6"/>
    <w:rsid w:val="0040732D"/>
    <w:rsid w:val="0041771F"/>
    <w:rsid w:val="004178C1"/>
    <w:rsid w:val="00422E9E"/>
    <w:rsid w:val="004232CA"/>
    <w:rsid w:val="0042456C"/>
    <w:rsid w:val="00435D1A"/>
    <w:rsid w:val="00441E2F"/>
    <w:rsid w:val="004441C5"/>
    <w:rsid w:val="004476AF"/>
    <w:rsid w:val="004628D2"/>
    <w:rsid w:val="00473148"/>
    <w:rsid w:val="00473A4B"/>
    <w:rsid w:val="00476094"/>
    <w:rsid w:val="0047657C"/>
    <w:rsid w:val="00486C4C"/>
    <w:rsid w:val="004902C4"/>
    <w:rsid w:val="004904B6"/>
    <w:rsid w:val="004A16A0"/>
    <w:rsid w:val="004A2522"/>
    <w:rsid w:val="004A298E"/>
    <w:rsid w:val="004A5E20"/>
    <w:rsid w:val="004B05EC"/>
    <w:rsid w:val="004B1639"/>
    <w:rsid w:val="004C1E46"/>
    <w:rsid w:val="004C3CE0"/>
    <w:rsid w:val="004D309E"/>
    <w:rsid w:val="004D3E64"/>
    <w:rsid w:val="004E1E65"/>
    <w:rsid w:val="004E2A96"/>
    <w:rsid w:val="004E4E43"/>
    <w:rsid w:val="004F17FB"/>
    <w:rsid w:val="004F7654"/>
    <w:rsid w:val="00500A4A"/>
    <w:rsid w:val="0050334F"/>
    <w:rsid w:val="005124FA"/>
    <w:rsid w:val="00524F20"/>
    <w:rsid w:val="005255B7"/>
    <w:rsid w:val="005453B8"/>
    <w:rsid w:val="005503C3"/>
    <w:rsid w:val="00561401"/>
    <w:rsid w:val="00562E3B"/>
    <w:rsid w:val="005640D2"/>
    <w:rsid w:val="005658E7"/>
    <w:rsid w:val="0057162B"/>
    <w:rsid w:val="0057257E"/>
    <w:rsid w:val="005746FC"/>
    <w:rsid w:val="00576F7A"/>
    <w:rsid w:val="00577E2E"/>
    <w:rsid w:val="0058496D"/>
    <w:rsid w:val="00585077"/>
    <w:rsid w:val="005960E1"/>
    <w:rsid w:val="005A1F25"/>
    <w:rsid w:val="005A6649"/>
    <w:rsid w:val="005B499D"/>
    <w:rsid w:val="005B6E05"/>
    <w:rsid w:val="005C334E"/>
    <w:rsid w:val="005C4115"/>
    <w:rsid w:val="005C4F68"/>
    <w:rsid w:val="005D42F0"/>
    <w:rsid w:val="005E2B7B"/>
    <w:rsid w:val="005E396D"/>
    <w:rsid w:val="005F4480"/>
    <w:rsid w:val="005F569A"/>
    <w:rsid w:val="005F647E"/>
    <w:rsid w:val="005F6E69"/>
    <w:rsid w:val="0060558B"/>
    <w:rsid w:val="006105B3"/>
    <w:rsid w:val="00622DE9"/>
    <w:rsid w:val="006235F7"/>
    <w:rsid w:val="006256D4"/>
    <w:rsid w:val="00625D55"/>
    <w:rsid w:val="00630023"/>
    <w:rsid w:val="00631354"/>
    <w:rsid w:val="00632B26"/>
    <w:rsid w:val="006374CE"/>
    <w:rsid w:val="00640872"/>
    <w:rsid w:val="00644D2B"/>
    <w:rsid w:val="00645485"/>
    <w:rsid w:val="0065006C"/>
    <w:rsid w:val="00683C7C"/>
    <w:rsid w:val="006947D7"/>
    <w:rsid w:val="006A4BE6"/>
    <w:rsid w:val="006A4EBD"/>
    <w:rsid w:val="006A518E"/>
    <w:rsid w:val="006B375D"/>
    <w:rsid w:val="006B46E1"/>
    <w:rsid w:val="006B5D77"/>
    <w:rsid w:val="006C3BA7"/>
    <w:rsid w:val="006C6BEA"/>
    <w:rsid w:val="006D1E14"/>
    <w:rsid w:val="006D3A18"/>
    <w:rsid w:val="006D3BD3"/>
    <w:rsid w:val="006D50E1"/>
    <w:rsid w:val="006D60FC"/>
    <w:rsid w:val="006E5DBC"/>
    <w:rsid w:val="006E64A9"/>
    <w:rsid w:val="006F12C9"/>
    <w:rsid w:val="00703120"/>
    <w:rsid w:val="00707D3E"/>
    <w:rsid w:val="00707D75"/>
    <w:rsid w:val="00711CEC"/>
    <w:rsid w:val="007206B2"/>
    <w:rsid w:val="007272EB"/>
    <w:rsid w:val="00734A79"/>
    <w:rsid w:val="00736D45"/>
    <w:rsid w:val="00736DE0"/>
    <w:rsid w:val="00743A1E"/>
    <w:rsid w:val="00747BCA"/>
    <w:rsid w:val="00750B59"/>
    <w:rsid w:val="0075796D"/>
    <w:rsid w:val="00762AD5"/>
    <w:rsid w:val="00764933"/>
    <w:rsid w:val="0076617A"/>
    <w:rsid w:val="00770553"/>
    <w:rsid w:val="00773224"/>
    <w:rsid w:val="007824ED"/>
    <w:rsid w:val="007875DF"/>
    <w:rsid w:val="00793417"/>
    <w:rsid w:val="0079535E"/>
    <w:rsid w:val="00795BE5"/>
    <w:rsid w:val="007A0091"/>
    <w:rsid w:val="007A2153"/>
    <w:rsid w:val="007B1608"/>
    <w:rsid w:val="007B467A"/>
    <w:rsid w:val="007C0908"/>
    <w:rsid w:val="007C2416"/>
    <w:rsid w:val="007C2CAF"/>
    <w:rsid w:val="007D2D25"/>
    <w:rsid w:val="007D4643"/>
    <w:rsid w:val="007D62FC"/>
    <w:rsid w:val="007D7333"/>
    <w:rsid w:val="007E0E0F"/>
    <w:rsid w:val="007E455A"/>
    <w:rsid w:val="007F0886"/>
    <w:rsid w:val="007F726F"/>
    <w:rsid w:val="0080550B"/>
    <w:rsid w:val="00825124"/>
    <w:rsid w:val="008255D2"/>
    <w:rsid w:val="00830FC9"/>
    <w:rsid w:val="008435A3"/>
    <w:rsid w:val="00864062"/>
    <w:rsid w:val="008652BD"/>
    <w:rsid w:val="008677D9"/>
    <w:rsid w:val="008752A0"/>
    <w:rsid w:val="00881E55"/>
    <w:rsid w:val="00883F20"/>
    <w:rsid w:val="00885BBC"/>
    <w:rsid w:val="00887033"/>
    <w:rsid w:val="00895573"/>
    <w:rsid w:val="00895695"/>
    <w:rsid w:val="00896CE1"/>
    <w:rsid w:val="008A1295"/>
    <w:rsid w:val="008B255A"/>
    <w:rsid w:val="008B2686"/>
    <w:rsid w:val="008C6BC6"/>
    <w:rsid w:val="008D0D06"/>
    <w:rsid w:val="008E5C62"/>
    <w:rsid w:val="008E71A2"/>
    <w:rsid w:val="008F719C"/>
    <w:rsid w:val="00905887"/>
    <w:rsid w:val="009078E3"/>
    <w:rsid w:val="00907AFA"/>
    <w:rsid w:val="00910ED5"/>
    <w:rsid w:val="009114F2"/>
    <w:rsid w:val="00912984"/>
    <w:rsid w:val="00920527"/>
    <w:rsid w:val="00920DB5"/>
    <w:rsid w:val="00922075"/>
    <w:rsid w:val="00922323"/>
    <w:rsid w:val="00922A90"/>
    <w:rsid w:val="00923982"/>
    <w:rsid w:val="00926796"/>
    <w:rsid w:val="00926EDE"/>
    <w:rsid w:val="009356A4"/>
    <w:rsid w:val="009370BE"/>
    <w:rsid w:val="00951AD0"/>
    <w:rsid w:val="00961789"/>
    <w:rsid w:val="00965EA1"/>
    <w:rsid w:val="00987675"/>
    <w:rsid w:val="00987AF0"/>
    <w:rsid w:val="009A0EF9"/>
    <w:rsid w:val="009A6FF4"/>
    <w:rsid w:val="009C0463"/>
    <w:rsid w:val="009C2061"/>
    <w:rsid w:val="009C2CB1"/>
    <w:rsid w:val="009E0589"/>
    <w:rsid w:val="009E798A"/>
    <w:rsid w:val="00A1137A"/>
    <w:rsid w:val="00A14759"/>
    <w:rsid w:val="00A259E2"/>
    <w:rsid w:val="00A2671C"/>
    <w:rsid w:val="00A34069"/>
    <w:rsid w:val="00A379F4"/>
    <w:rsid w:val="00A429E5"/>
    <w:rsid w:val="00A454F3"/>
    <w:rsid w:val="00A50240"/>
    <w:rsid w:val="00A64352"/>
    <w:rsid w:val="00A66FDD"/>
    <w:rsid w:val="00A71013"/>
    <w:rsid w:val="00A75E7A"/>
    <w:rsid w:val="00A81EEE"/>
    <w:rsid w:val="00A81FDF"/>
    <w:rsid w:val="00A84256"/>
    <w:rsid w:val="00A85C31"/>
    <w:rsid w:val="00A869D0"/>
    <w:rsid w:val="00A87528"/>
    <w:rsid w:val="00A87ECC"/>
    <w:rsid w:val="00A92479"/>
    <w:rsid w:val="00AA004F"/>
    <w:rsid w:val="00AA44ED"/>
    <w:rsid w:val="00AA5810"/>
    <w:rsid w:val="00AA7637"/>
    <w:rsid w:val="00AB0B22"/>
    <w:rsid w:val="00AB1412"/>
    <w:rsid w:val="00AB3F3C"/>
    <w:rsid w:val="00AC0439"/>
    <w:rsid w:val="00AE16DF"/>
    <w:rsid w:val="00AE1C2C"/>
    <w:rsid w:val="00AE3C9C"/>
    <w:rsid w:val="00AE3E2D"/>
    <w:rsid w:val="00AE4BE1"/>
    <w:rsid w:val="00AE56E7"/>
    <w:rsid w:val="00AF11C5"/>
    <w:rsid w:val="00AF35E6"/>
    <w:rsid w:val="00AF37ED"/>
    <w:rsid w:val="00AF48E0"/>
    <w:rsid w:val="00B13148"/>
    <w:rsid w:val="00B200B5"/>
    <w:rsid w:val="00B259A0"/>
    <w:rsid w:val="00B32C1E"/>
    <w:rsid w:val="00B40CE2"/>
    <w:rsid w:val="00B41F8B"/>
    <w:rsid w:val="00B46180"/>
    <w:rsid w:val="00B52F98"/>
    <w:rsid w:val="00B556C8"/>
    <w:rsid w:val="00B60CDD"/>
    <w:rsid w:val="00B63F24"/>
    <w:rsid w:val="00B733AA"/>
    <w:rsid w:val="00B845B6"/>
    <w:rsid w:val="00B93165"/>
    <w:rsid w:val="00B950BF"/>
    <w:rsid w:val="00B95324"/>
    <w:rsid w:val="00B95DF5"/>
    <w:rsid w:val="00BA04F9"/>
    <w:rsid w:val="00BA5D8D"/>
    <w:rsid w:val="00BB0421"/>
    <w:rsid w:val="00BB43DD"/>
    <w:rsid w:val="00BC676E"/>
    <w:rsid w:val="00BC68F3"/>
    <w:rsid w:val="00BC734B"/>
    <w:rsid w:val="00BD6F11"/>
    <w:rsid w:val="00BF6CC9"/>
    <w:rsid w:val="00C0006A"/>
    <w:rsid w:val="00C16F07"/>
    <w:rsid w:val="00C30A7E"/>
    <w:rsid w:val="00C4024E"/>
    <w:rsid w:val="00C43A67"/>
    <w:rsid w:val="00C4458D"/>
    <w:rsid w:val="00C52D6E"/>
    <w:rsid w:val="00C5635C"/>
    <w:rsid w:val="00C653E8"/>
    <w:rsid w:val="00C67F21"/>
    <w:rsid w:val="00C87FD6"/>
    <w:rsid w:val="00C97A8B"/>
    <w:rsid w:val="00CA0879"/>
    <w:rsid w:val="00CA234D"/>
    <w:rsid w:val="00CB0F14"/>
    <w:rsid w:val="00CB15D1"/>
    <w:rsid w:val="00CB2D45"/>
    <w:rsid w:val="00CB3C85"/>
    <w:rsid w:val="00CB45AE"/>
    <w:rsid w:val="00CC07C1"/>
    <w:rsid w:val="00CC1497"/>
    <w:rsid w:val="00CD0DDE"/>
    <w:rsid w:val="00CD121B"/>
    <w:rsid w:val="00CD130F"/>
    <w:rsid w:val="00CE2914"/>
    <w:rsid w:val="00CE2E4D"/>
    <w:rsid w:val="00CF1ADC"/>
    <w:rsid w:val="00CF7316"/>
    <w:rsid w:val="00D22F5C"/>
    <w:rsid w:val="00D268CC"/>
    <w:rsid w:val="00D30748"/>
    <w:rsid w:val="00D350EB"/>
    <w:rsid w:val="00D36235"/>
    <w:rsid w:val="00D400B8"/>
    <w:rsid w:val="00D43707"/>
    <w:rsid w:val="00D530C6"/>
    <w:rsid w:val="00D55C94"/>
    <w:rsid w:val="00D57558"/>
    <w:rsid w:val="00D61D5F"/>
    <w:rsid w:val="00D72218"/>
    <w:rsid w:val="00D762B2"/>
    <w:rsid w:val="00D76A3E"/>
    <w:rsid w:val="00DA3919"/>
    <w:rsid w:val="00DA53EF"/>
    <w:rsid w:val="00DA72BA"/>
    <w:rsid w:val="00DB1176"/>
    <w:rsid w:val="00DC730A"/>
    <w:rsid w:val="00DD059F"/>
    <w:rsid w:val="00DD682F"/>
    <w:rsid w:val="00DF0288"/>
    <w:rsid w:val="00DF6ECB"/>
    <w:rsid w:val="00E05466"/>
    <w:rsid w:val="00E13952"/>
    <w:rsid w:val="00E30D94"/>
    <w:rsid w:val="00E36F9D"/>
    <w:rsid w:val="00E44C01"/>
    <w:rsid w:val="00E464E9"/>
    <w:rsid w:val="00E47D4C"/>
    <w:rsid w:val="00E63261"/>
    <w:rsid w:val="00E8173F"/>
    <w:rsid w:val="00E81D13"/>
    <w:rsid w:val="00E91CA0"/>
    <w:rsid w:val="00E920C7"/>
    <w:rsid w:val="00E931C7"/>
    <w:rsid w:val="00EA2D93"/>
    <w:rsid w:val="00EB5AC4"/>
    <w:rsid w:val="00ED09DD"/>
    <w:rsid w:val="00EE05E8"/>
    <w:rsid w:val="00EE51D2"/>
    <w:rsid w:val="00EE7405"/>
    <w:rsid w:val="00EF2022"/>
    <w:rsid w:val="00F07CD2"/>
    <w:rsid w:val="00F212C8"/>
    <w:rsid w:val="00F22920"/>
    <w:rsid w:val="00F26279"/>
    <w:rsid w:val="00F36D8C"/>
    <w:rsid w:val="00F36F40"/>
    <w:rsid w:val="00F4577A"/>
    <w:rsid w:val="00F51296"/>
    <w:rsid w:val="00F539CF"/>
    <w:rsid w:val="00F53C6E"/>
    <w:rsid w:val="00F5627F"/>
    <w:rsid w:val="00F61BEC"/>
    <w:rsid w:val="00F63D74"/>
    <w:rsid w:val="00F64B8E"/>
    <w:rsid w:val="00F6628B"/>
    <w:rsid w:val="00F66A0F"/>
    <w:rsid w:val="00F66DC3"/>
    <w:rsid w:val="00F70124"/>
    <w:rsid w:val="00F70923"/>
    <w:rsid w:val="00F716E3"/>
    <w:rsid w:val="00F81EEE"/>
    <w:rsid w:val="00F905F9"/>
    <w:rsid w:val="00F95002"/>
    <w:rsid w:val="00F96F05"/>
    <w:rsid w:val="00FA37DB"/>
    <w:rsid w:val="00FA4557"/>
    <w:rsid w:val="00FA67D9"/>
    <w:rsid w:val="00FB1086"/>
    <w:rsid w:val="00FB75C0"/>
    <w:rsid w:val="00FC6ACC"/>
    <w:rsid w:val="00FE0786"/>
    <w:rsid w:val="00FF18D3"/>
    <w:rsid w:val="00FF3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F75B3"/>
  <w15:chartTrackingRefBased/>
  <w15:docId w15:val="{FD9C400D-158E-44D9-90FD-108113A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1CCA"/>
    <w:pPr>
      <w:tabs>
        <w:tab w:val="center" w:pos="4153"/>
        <w:tab w:val="right" w:pos="8306"/>
      </w:tabs>
    </w:pPr>
  </w:style>
  <w:style w:type="character" w:customStyle="1" w:styleId="HeaderChar">
    <w:name w:val="Header Char"/>
    <w:basedOn w:val="DefaultParagraphFont"/>
    <w:link w:val="Header"/>
    <w:rsid w:val="00331CCA"/>
    <w:rPr>
      <w:sz w:val="24"/>
      <w:szCs w:val="24"/>
    </w:rPr>
  </w:style>
  <w:style w:type="paragraph" w:styleId="Footer">
    <w:name w:val="footer"/>
    <w:basedOn w:val="Normal"/>
    <w:link w:val="FooterChar"/>
    <w:rsid w:val="00331CCA"/>
    <w:pPr>
      <w:tabs>
        <w:tab w:val="center" w:pos="4153"/>
        <w:tab w:val="right" w:pos="8306"/>
      </w:tabs>
    </w:pPr>
  </w:style>
  <w:style w:type="character" w:customStyle="1" w:styleId="FooterChar">
    <w:name w:val="Footer Char"/>
    <w:basedOn w:val="DefaultParagraphFont"/>
    <w:link w:val="Footer"/>
    <w:rsid w:val="00331CCA"/>
    <w:rPr>
      <w:sz w:val="24"/>
      <w:szCs w:val="24"/>
    </w:rPr>
  </w:style>
  <w:style w:type="paragraph" w:styleId="ListParagraph">
    <w:name w:val="List Paragraph"/>
    <w:basedOn w:val="Normal"/>
    <w:uiPriority w:val="34"/>
    <w:qFormat/>
    <w:rsid w:val="00883F20"/>
    <w:pPr>
      <w:spacing w:after="200" w:line="276" w:lineRule="auto"/>
      <w:ind w:left="720"/>
      <w:contextualSpacing/>
    </w:pPr>
    <w:rPr>
      <w:rFonts w:ascii="Calibri" w:eastAsia="Calibri" w:hAnsi="Calibri"/>
      <w:sz w:val="22"/>
      <w:szCs w:val="22"/>
      <w:lang w:val="en-US" w:eastAsia="en-US"/>
    </w:rPr>
  </w:style>
  <w:style w:type="character" w:styleId="Hyperlink">
    <w:name w:val="Hyperlink"/>
    <w:rsid w:val="005F4480"/>
    <w:rPr>
      <w:color w:val="0000FF"/>
      <w:u w:val="single"/>
    </w:rPr>
  </w:style>
  <w:style w:type="character" w:styleId="UnresolvedMention">
    <w:name w:val="Unresolved Mention"/>
    <w:basedOn w:val="DefaultParagraphFont"/>
    <w:uiPriority w:val="99"/>
    <w:semiHidden/>
    <w:unhideWhenUsed/>
    <w:rsid w:val="00A7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elmepa/" TargetMode="External"/><Relationship Id="rId3" Type="http://schemas.openxmlformats.org/officeDocument/2006/relationships/settings" Target="settings.xml"/><Relationship Id="rId7" Type="http://schemas.openxmlformats.org/officeDocument/2006/relationships/hyperlink" Target="https://helmepa.gr/helmepa/kentro-eidiseon/item/402-news-2022-prokiriksi-ypotrofion-helmepa-gia-to-akadimaiko-etos-2022-2023" TargetMode="External"/><Relationship Id="rId12" Type="http://schemas.openxmlformats.org/officeDocument/2006/relationships/hyperlink" Target="https://twitter.com/HELME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helmepa-hellenic-marine-environment-protection-association/mycompany/?viewAsMember=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helmepa_savetheseas/" TargetMode="External"/><Relationship Id="rId4" Type="http://schemas.openxmlformats.org/officeDocument/2006/relationships/webSettings" Target="webSettings.xml"/><Relationship Id="rId9" Type="http://schemas.openxmlformats.org/officeDocument/2006/relationships/hyperlink" Target="mailto:egerasimou@helmepa.gr" TargetMode="External"/><Relationship Id="rId14" Type="http://schemas.openxmlformats.org/officeDocument/2006/relationships/hyperlink" Target="https://www.facebook.com/helmepa.mari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Andreadis</dc:creator>
  <cp:keywords/>
  <dc:description/>
  <cp:lastModifiedBy>Natalia Tsantsaridi</cp:lastModifiedBy>
  <cp:revision>8</cp:revision>
  <dcterms:created xsi:type="dcterms:W3CDTF">2022-04-29T11:14:00Z</dcterms:created>
  <dcterms:modified xsi:type="dcterms:W3CDTF">2022-05-03T10:18:00Z</dcterms:modified>
</cp:coreProperties>
</file>