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62" w:rsidRDefault="00C253A9">
      <w:pPr>
        <w:spacing w:after="0"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ΈΝΣΤΑΣΗ ΠΡΟΣ ΤΗΝ ΕΦΟΡΕΊΑ ΤΗΣ ΦΟΙΤΗΤΙΚΗΣ ΕΣΤΙΑΣ ΚΑΛΑΜΑΤΑΣ</w:t>
      </w:r>
    </w:p>
    <w:p w:rsidR="00B72262" w:rsidRDefault="00C253A9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Στοιχεία υποψηφίου οικότροφου</w:t>
      </w:r>
    </w:p>
    <w:p w:rsidR="00B72262" w:rsidRDefault="00B72262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72262" w:rsidRPr="00A63006" w:rsidRDefault="00C253A9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ΑΡΙΘΜΟΣ ΠΡΩΤΟΚΟΛΛΟΥ ΑΙΤΗΣΗΣ</w:t>
      </w:r>
      <w:r w:rsidR="00A63006">
        <w:rPr>
          <w:rStyle w:val="aa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 ……………………………………………</w:t>
      </w:r>
      <w:r w:rsidR="00A63006">
        <w:rPr>
          <w:rFonts w:cs="Calibri"/>
          <w:sz w:val="24"/>
          <w:szCs w:val="24"/>
          <w:lang w:val="en-US"/>
        </w:rPr>
        <w:t xml:space="preserve"> </w:t>
      </w:r>
    </w:p>
    <w:p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ΕΠΩΝΥΜΟ ………………………………….………………………………………….…… (Με ΚΕΦΑΛΑΙΑ)</w:t>
      </w:r>
    </w:p>
    <w:p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ΟΝΟΜΑ ………………………………….………………………………………….…… [Με ΚΕΦΑΛΑΙΑ (όχι </w:t>
      </w:r>
      <w:r>
        <w:rPr>
          <w:rFonts w:cs="Calibri"/>
          <w:sz w:val="24"/>
          <w:szCs w:val="24"/>
        </w:rPr>
        <w:t>υποκοριστικό)]</w:t>
      </w:r>
    </w:p>
    <w:p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Α.Φ.Μ. (Αριθμός Φορολογικού Μητρώου):</w:t>
      </w:r>
    </w:p>
    <w:p w:rsidR="00B72262" w:rsidRDefault="00B7226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B72262" w:rsidRDefault="00C253A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Ενίσταμαι, ως προς την κατάρτιση του προσωρινού πίνακα υποψηφίων για εισαγωγή στη Φ.Ε.Κ. </w:t>
      </w:r>
      <w:r w:rsidR="00A63006">
        <w:rPr>
          <w:rFonts w:cstheme="minorHAnsi"/>
          <w:b/>
          <w:bCs/>
          <w:sz w:val="24"/>
          <w:szCs w:val="24"/>
        </w:rPr>
        <w:t>κατά την ακαδημαϊκή περίοδο 202</w:t>
      </w:r>
      <w:r w:rsidR="00A63006" w:rsidRPr="00A63006">
        <w:rPr>
          <w:rFonts w:cstheme="minorHAnsi"/>
          <w:b/>
          <w:bCs/>
          <w:sz w:val="24"/>
          <w:szCs w:val="24"/>
        </w:rPr>
        <w:t>3</w:t>
      </w:r>
      <w:r w:rsidR="00A63006">
        <w:rPr>
          <w:rFonts w:cstheme="minorHAnsi"/>
          <w:b/>
          <w:bCs/>
          <w:sz w:val="24"/>
          <w:szCs w:val="24"/>
        </w:rPr>
        <w:t>-202</w:t>
      </w:r>
      <w:r w:rsidR="00A63006" w:rsidRPr="00A63006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, διότι κατά την εξέταση της υποψηφιότητάς μου δεν ελήφθη(σαν) υπόψη, παρ ότ</w:t>
      </w:r>
      <w:r>
        <w:rPr>
          <w:rFonts w:cstheme="minorHAnsi"/>
          <w:b/>
          <w:bCs/>
          <w:sz w:val="24"/>
          <w:szCs w:val="24"/>
        </w:rPr>
        <w:t>ι είχα συνυποβάλλει τα απαιτούμενα δικαιολογητικά:</w:t>
      </w:r>
    </w:p>
    <w:p w:rsidR="00B72262" w:rsidRDefault="00B72262">
      <w:pPr>
        <w:spacing w:after="0" w:line="36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Εισόδημα </w:t>
      </w:r>
      <w:r>
        <w:rPr>
          <w:rFonts w:cs="Calibri"/>
          <w:sz w:val="24"/>
          <w:szCs w:val="24"/>
        </w:rPr>
        <w:t>………………………………€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rPr>
          <w:rFonts w:cs="Calibri"/>
          <w:sz w:val="24"/>
          <w:szCs w:val="24"/>
        </w:rPr>
        <w:pict/>
      </w:r>
      <w:r w:rsidRPr="00B72262">
        <w:rPr>
          <w:rFonts w:cs="Calibri"/>
          <w:sz w:val="24"/>
          <w:szCs w:val="24"/>
        </w:rPr>
        <w:pict>
          <v:shape id="Rectangle 3" o:spid="_x0000_s1056" type="#_x0000_m1057" style="position:absolute;margin-left:473.85pt;margin-top:20.9pt;width:22.4pt;height:14.95pt;z-index:25164288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</w:p>
    <w:p w:rsidR="00B72262" w:rsidRDefault="00B72262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B72262">
        <w:pict/>
      </w:r>
      <w:r w:rsidRPr="00B72262">
        <w:pict>
          <v:shape id="Rectangle 4" o:spid="_x0000_s1054" type="#_x0000_m1055" style="position:absolute;margin-left:474.05pt;margin-top:20.05pt;width:17.95pt;height:17.2pt;z-index:251644928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Α(α) Σ.Σ., για τον πρώτο γονέα υποψηφίου, που είναι προστατευόμενο μέλος.                           1,0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5" o:spid="_x0000_s1052" type="#_x0000_m1053" style="position:absolute;margin-left:474.5pt;margin-top:19.1pt;width:17.95pt;height:17.2pt;z-index:251646976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Α(β) Σ.Σ., για το δεύτερο γονέα υποψηφίου                                                                                          0,5                  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7" o:spid="_x0000_s1050" type="#_x0000_m1051" style="position:absolute;margin-left:290.1pt;margin-top:18.9pt;width:17.95pt;height:17.2pt;z-index:25164902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Pr="00B72262">
        <w:pict/>
      </w:r>
      <w:r w:rsidRPr="00B72262">
        <w:pict>
          <v:shape id="_x0000_s1048" type="#_x0000_m1049" style="position:absolute;margin-left:125.25pt;margin-top:18.9pt;width:17.95pt;height:17.2pt;z-index:251651072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Α(γ) Σ.Σ., για τα προστατευόμενα μέλη του νοικοκυριού [Πίνακας 8(1) του Ε1]                    </w:t>
      </w:r>
      <w:r w:rsidR="00C253A9">
        <w:rPr>
          <w:rFonts w:cs="Calibri"/>
          <w:sz w:val="24"/>
          <w:szCs w:val="24"/>
        </w:rPr>
        <w:t xml:space="preserve">         0,5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6" o:spid="_x0000_s1046" type="#_x0000_m1047" style="position:absolute;margin-left:478.35pt;margin-top:14pt;width:17.95pt;height:17.2pt;z-index:25165312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>Ηλικίας έως και 14 ετών:             Ηλικίας άνω των 14 ετών: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7" o:spid="_x0000_s1044" type="#_x0000_m1045" style="position:absolute;margin-left:478.35pt;margin-top:20.2pt;width:17.95pt;height:17.2pt;z-index:251655168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Β(δ) Σ.Σ., για τυχόν μέλος της οικογένειάς σου με αναπηρία 67% και άνω                                       0,5   </w:t>
      </w:r>
    </w:p>
    <w:p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Β(ε) Σ.Σ., για κάθε προστατευόμενο μέλος της οικογένειάς </w:t>
      </w:r>
      <w:r>
        <w:rPr>
          <w:rFonts w:cs="Calibri"/>
          <w:sz w:val="24"/>
          <w:szCs w:val="24"/>
        </w:rPr>
        <w:t xml:space="preserve">σου, που σπουδάζει σε τμήμα ΑΕΙ   1,0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8" o:spid="_x0000_s1042" type="#_x0000_m1043" style="position:absolute;margin-left:478.35pt;margin-top:1pt;width:17.95pt;height:17.2pt;z-index:251657216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Β(στ) Σ.Σ., για κάθε προστατευόμενο μέλος της οικογένειάς σου, που υπηρετεί στρατ. θητεία  0,3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9" o:spid="_x0000_s1040" type="#_x0000_m1041" style="position:absolute;margin-left:478.5pt;margin-top:1.85pt;width:17.95pt;height:17.2pt;z-index:25165926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Γ(ζ) Σ.Σ., αν έχεις ορφανέψει και από τους δύο γονείς.                                                         </w:t>
      </w:r>
      <w:r w:rsidR="00C253A9">
        <w:rPr>
          <w:rFonts w:cs="Calibri"/>
          <w:sz w:val="24"/>
          <w:szCs w:val="24"/>
        </w:rPr>
        <w:t xml:space="preserve">                5,0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0" o:spid="_x0000_s1038" type="#_x0000_m1039" style="position:absolute;margin-left:478.2pt;margin-top:1.6pt;width:17.95pt;height:17.2pt;z-index:251661312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και έχεις ορφανέψει από ένα γονέα.                             1,5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1" o:spid="_x0000_s1036" type="#_x0000_m1037" style="position:absolute;margin-left:478.3pt;margin-top:1pt;width:17.95pt;height:17.2pt;z-index:25166336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γονέα εκτός γάμου.                                                           </w:t>
      </w:r>
      <w:r w:rsidR="00C253A9">
        <w:rPr>
          <w:rFonts w:cs="Calibri"/>
          <w:sz w:val="24"/>
          <w:szCs w:val="24"/>
        </w:rPr>
        <w:t xml:space="preserve">1,5            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2" o:spid="_x0000_s1034" type="#_x0000_m1035" style="position:absolute;margin-left:478.5pt;margin-top:2.65pt;width:17.95pt;height:17.2pt;z-index:251665408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διαζευγμένου γονέα.                                                        1,0 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3" o:spid="_x0000_s1032" type="#_x0000_m1033" style="position:absolute;margin-left:478.55pt;margin-top:2.4pt;width:17.95pt;height:17.2pt;z-index:251667456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Δ(θ) Σ.Σ., αν έχεις αναπηρία 67% και άνω.                                                                  </w:t>
      </w:r>
      <w:r w:rsidR="00C253A9">
        <w:rPr>
          <w:rFonts w:cs="Calibri"/>
          <w:sz w:val="24"/>
          <w:szCs w:val="24"/>
        </w:rPr>
        <w:t xml:space="preserve">                            2,0 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4" o:spid="_x0000_s1030" type="#_x0000_m1031" style="position:absolute;margin-left:478.4pt;margin-top:.95pt;width:17.95pt;height:17.2pt;z-index:25166950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Pr="00B72262">
        <w:pict/>
      </w:r>
      <w:r w:rsidRPr="00B72262">
        <w:pict>
          <v:shape id="Rectangle 15" o:spid="_x0000_s1028" type="#_x0000_m1029" style="position:absolute;margin-left:478.4pt;margin-top:22.35pt;width:17.95pt;height:17.2pt;z-index:251671552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Δ(ι) Σ.Σ., αν είσαι άνω των 25 ετών και γονέας εκτός γάμου.                                                              2,0      </w:t>
      </w: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72262">
        <w:pict/>
      </w:r>
      <w:r w:rsidRPr="00B72262">
        <w:pict>
          <v:shape id="Rectangle 16" o:spid="_x0000_s1026" type="#_x0000_m1027" style="position:absolute;margin-left:478.35pt;margin-top:21.65pt;width:17.95pt;height:17.2pt;z-index:25167360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miter" endcap="flat"/>
          </v:shape>
        </w:pict>
      </w:r>
      <w:r w:rsidR="00C253A9">
        <w:rPr>
          <w:rFonts w:cs="Calibri"/>
          <w:sz w:val="24"/>
          <w:szCs w:val="24"/>
        </w:rPr>
        <w:t xml:space="preserve">Πιστοποιητικό Κοινωνικής Προστασίας και Οικονομικής Αδυναμίας    </w:t>
      </w:r>
    </w:p>
    <w:p w:rsidR="00B72262" w:rsidRDefault="00C253A9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cs="Calibri"/>
          <w:sz w:val="24"/>
          <w:szCs w:val="24"/>
        </w:rPr>
        <w:t xml:space="preserve">Πιστοποιητικό </w:t>
      </w:r>
      <w:r>
        <w:rPr>
          <w:rFonts w:cs="Calibri"/>
          <w:sz w:val="24"/>
          <w:szCs w:val="24"/>
        </w:rPr>
        <w:t>Πολυτεκνικής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Ιδιότητας (Α.Σ.Π.Ε.)     </w:t>
      </w:r>
    </w:p>
    <w:p w:rsidR="00B72262" w:rsidRDefault="00B72262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</w:p>
    <w:p w:rsidR="00B72262" w:rsidRDefault="00B7226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ΗΜΕΡΟΜΗΝΙΑ ……./.……/……</w:t>
      </w:r>
    </w:p>
    <w:p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Ο/Η ΕΝΙΣΤΑΜΕΝΟΣ/Η</w:t>
      </w:r>
    </w:p>
    <w:p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Υπογραφή</w:t>
      </w:r>
    </w:p>
    <w:p w:rsidR="00B72262" w:rsidRDefault="00C253A9">
      <w:pPr>
        <w:spacing w:line="360" w:lineRule="auto"/>
        <w:jc w:val="center"/>
      </w:pPr>
      <w:r>
        <w:rPr>
          <w:rFonts w:cs="Calibri"/>
          <w:sz w:val="20"/>
          <w:szCs w:val="20"/>
        </w:rPr>
        <w:t>___________________________________</w:t>
      </w:r>
    </w:p>
    <w:sectPr w:rsidR="00B72262" w:rsidSect="00B72262">
      <w:pgSz w:w="11906" w:h="16838"/>
      <w:pgMar w:top="851" w:right="991" w:bottom="28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A9" w:rsidRDefault="00C253A9" w:rsidP="00A63006">
      <w:pPr>
        <w:spacing w:after="0" w:line="240" w:lineRule="auto"/>
      </w:pPr>
      <w:r>
        <w:separator/>
      </w:r>
    </w:p>
  </w:endnote>
  <w:endnote w:type="continuationSeparator" w:id="1">
    <w:p w:rsidR="00C253A9" w:rsidRDefault="00C253A9" w:rsidP="00A6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A9" w:rsidRDefault="00C253A9" w:rsidP="00A63006">
      <w:pPr>
        <w:spacing w:after="0" w:line="240" w:lineRule="auto"/>
      </w:pPr>
      <w:r>
        <w:separator/>
      </w:r>
    </w:p>
  </w:footnote>
  <w:footnote w:type="continuationSeparator" w:id="1">
    <w:p w:rsidR="00C253A9" w:rsidRDefault="00C253A9" w:rsidP="00A63006">
      <w:pPr>
        <w:spacing w:after="0" w:line="240" w:lineRule="auto"/>
      </w:pPr>
      <w:r>
        <w:continuationSeparator/>
      </w:r>
    </w:p>
  </w:footnote>
  <w:footnote w:id="2">
    <w:p w:rsidR="00A63006" w:rsidRPr="00A63006" w:rsidRDefault="00A63006">
      <w:pPr>
        <w:pStyle w:val="a9"/>
      </w:pPr>
      <w:r>
        <w:rPr>
          <w:rStyle w:val="aa"/>
        </w:rPr>
        <w:footnoteRef/>
      </w:r>
      <w:r>
        <w:t xml:space="preserve"> Συμπληρώνεται από την Υπηρεσία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262"/>
    <w:rsid w:val="002C13A5"/>
    <w:rsid w:val="00A63006"/>
    <w:rsid w:val="00B72262"/>
    <w:rsid w:val="00C2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56EBF"/>
    <w:rPr>
      <w:color w:val="808080"/>
    </w:rPr>
  </w:style>
  <w:style w:type="paragraph" w:customStyle="1" w:styleId="a4">
    <w:name w:val="Επικεφαλίδα"/>
    <w:basedOn w:val="a"/>
    <w:next w:val="a5"/>
    <w:qFormat/>
    <w:rsid w:val="00B722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72262"/>
    <w:pPr>
      <w:spacing w:after="140" w:line="276" w:lineRule="auto"/>
    </w:pPr>
  </w:style>
  <w:style w:type="paragraph" w:styleId="a6">
    <w:name w:val="List"/>
    <w:basedOn w:val="a5"/>
    <w:rsid w:val="00B72262"/>
    <w:rPr>
      <w:rFonts w:cs="Lucida Sans"/>
    </w:rPr>
  </w:style>
  <w:style w:type="paragraph" w:customStyle="1" w:styleId="Caption">
    <w:name w:val="Caption"/>
    <w:basedOn w:val="a"/>
    <w:qFormat/>
    <w:rsid w:val="00B722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7226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F1ECC"/>
    <w:pPr>
      <w:ind w:left="720"/>
      <w:contextualSpacing/>
    </w:pPr>
  </w:style>
  <w:style w:type="paragraph" w:styleId="a9">
    <w:name w:val="footnote text"/>
    <w:basedOn w:val="a"/>
    <w:link w:val="Char"/>
    <w:uiPriority w:val="99"/>
    <w:semiHidden/>
    <w:unhideWhenUsed/>
    <w:rsid w:val="00A6300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9"/>
    <w:uiPriority w:val="99"/>
    <w:semiHidden/>
    <w:rsid w:val="00A630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30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78CC-63DA-4B0B-9BAB-7848645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BABALI</dc:creator>
  <cp:lastModifiedBy>Στράτος</cp:lastModifiedBy>
  <cp:revision>3</cp:revision>
  <dcterms:created xsi:type="dcterms:W3CDTF">2023-08-01T10:12:00Z</dcterms:created>
  <dcterms:modified xsi:type="dcterms:W3CDTF">2023-08-01T10:14:00Z</dcterms:modified>
  <dc:language>el-GR</dc:language>
</cp:coreProperties>
</file>